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Look w:val="01E0" w:firstRow="1" w:lastRow="1" w:firstColumn="1" w:lastColumn="1" w:noHBand="0" w:noVBand="0"/>
      </w:tblPr>
      <w:tblGrid>
        <w:gridCol w:w="4068"/>
        <w:gridCol w:w="6120"/>
      </w:tblGrid>
      <w:tr w:rsidR="00B312A9" w:rsidRPr="00B312A9" w:rsidTr="00003875">
        <w:tc>
          <w:tcPr>
            <w:tcW w:w="4068" w:type="dxa"/>
            <w:shd w:val="clear" w:color="auto" w:fill="auto"/>
          </w:tcPr>
          <w:p w:rsidR="00EF6D52" w:rsidRPr="00B312A9" w:rsidRDefault="003F5E58" w:rsidP="00CC7BAD">
            <w:pPr>
              <w:tabs>
                <w:tab w:val="left" w:pos="3015"/>
                <w:tab w:val="left" w:pos="4095"/>
              </w:tabs>
              <w:spacing w:after="0" w:line="240" w:lineRule="auto"/>
              <w:jc w:val="center"/>
              <w:rPr>
                <w:sz w:val="26"/>
              </w:rPr>
            </w:pPr>
            <w:r w:rsidRPr="00B312A9">
              <w:rPr>
                <w:rFonts w:eastAsia="Times New Roman" w:cs="Times New Roman"/>
                <w:sz w:val="28"/>
                <w:szCs w:val="28"/>
              </w:rPr>
              <w:t> </w:t>
            </w:r>
            <w:r w:rsidR="00EF6D52" w:rsidRPr="00B312A9">
              <w:rPr>
                <w:sz w:val="26"/>
              </w:rPr>
              <w:t>UBND HUYỆN THANH OAI</w:t>
            </w:r>
          </w:p>
          <w:p w:rsidR="00EF6D52" w:rsidRPr="00B312A9" w:rsidRDefault="00EF6D52" w:rsidP="00CC7BAD">
            <w:pPr>
              <w:tabs>
                <w:tab w:val="left" w:pos="3015"/>
              </w:tabs>
              <w:spacing w:after="0" w:line="240" w:lineRule="auto"/>
              <w:jc w:val="center"/>
              <w:rPr>
                <w:b/>
                <w:sz w:val="26"/>
              </w:rPr>
            </w:pPr>
            <w:r w:rsidRPr="00B312A9">
              <w:rPr>
                <w:b/>
                <w:noProof/>
                <w:sz w:val="26"/>
              </w:rPr>
              <mc:AlternateContent>
                <mc:Choice Requires="wps">
                  <w:drawing>
                    <wp:anchor distT="0" distB="0" distL="114300" distR="114300" simplePos="0" relativeHeight="251657216" behindDoc="0" locked="0" layoutInCell="1" allowOverlap="1" wp14:anchorId="736E5964" wp14:editId="6B684C22">
                      <wp:simplePos x="0" y="0"/>
                      <wp:positionH relativeFrom="column">
                        <wp:posOffset>559874</wp:posOffset>
                      </wp:positionH>
                      <wp:positionV relativeFrom="paragraph">
                        <wp:posOffset>178346</wp:posOffset>
                      </wp:positionV>
                      <wp:extent cx="1257300" cy="0"/>
                      <wp:effectExtent l="9525" t="10795" r="952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DC41A"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4.05pt" to="143.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"/>
                  </w:pict>
                </mc:Fallback>
              </mc:AlternateContent>
            </w:r>
            <w:r w:rsidRPr="00B312A9">
              <w:rPr>
                <w:b/>
                <w:sz w:val="26"/>
              </w:rPr>
              <w:t>TR</w:t>
            </w:r>
            <w:r w:rsidRPr="00B312A9">
              <w:rPr>
                <w:rFonts w:hint="eastAsia"/>
                <w:b/>
                <w:sz w:val="26"/>
              </w:rPr>
              <w:t>Ư</w:t>
            </w:r>
            <w:r w:rsidRPr="00B312A9">
              <w:rPr>
                <w:b/>
                <w:sz w:val="26"/>
              </w:rPr>
              <w:t>ỜNG MẦM NON KIM THƯ</w:t>
            </w:r>
          </w:p>
          <w:p w:rsidR="00EF6D52" w:rsidRPr="00B312A9" w:rsidRDefault="00EF6D52" w:rsidP="00CC7BAD">
            <w:pPr>
              <w:tabs>
                <w:tab w:val="left" w:pos="3015"/>
              </w:tabs>
              <w:spacing w:after="0" w:line="240" w:lineRule="auto"/>
              <w:jc w:val="center"/>
              <w:rPr>
                <w:b/>
                <w:sz w:val="26"/>
              </w:rPr>
            </w:pPr>
          </w:p>
        </w:tc>
        <w:tc>
          <w:tcPr>
            <w:tcW w:w="6120" w:type="dxa"/>
            <w:shd w:val="clear" w:color="auto" w:fill="auto"/>
          </w:tcPr>
          <w:p w:rsidR="00EF6D52" w:rsidRPr="00B312A9" w:rsidRDefault="00EF6D52" w:rsidP="00CC7BAD">
            <w:pPr>
              <w:spacing w:after="0" w:line="240" w:lineRule="auto"/>
              <w:jc w:val="center"/>
              <w:rPr>
                <w:b/>
                <w:sz w:val="26"/>
              </w:rPr>
            </w:pPr>
            <w:r w:rsidRPr="00B312A9">
              <w:rPr>
                <w:b/>
                <w:sz w:val="26"/>
              </w:rPr>
              <w:t>CỘNG HOÀ XÃ HỘI CHỦ NGHĨA VIỆT NAM</w:t>
            </w:r>
          </w:p>
          <w:p w:rsidR="00EF6D52" w:rsidRPr="00B312A9" w:rsidRDefault="00EF6D52" w:rsidP="00CC7BAD">
            <w:pPr>
              <w:spacing w:after="0" w:line="240" w:lineRule="auto"/>
              <w:ind w:left="-468" w:firstLine="468"/>
              <w:jc w:val="center"/>
              <w:rPr>
                <w:b/>
                <w:sz w:val="26"/>
              </w:rPr>
            </w:pPr>
            <w:r w:rsidRPr="00B312A9">
              <w:rPr>
                <w:b/>
                <w:noProof/>
                <w:sz w:val="26"/>
              </w:rPr>
              <mc:AlternateContent>
                <mc:Choice Requires="wps">
                  <w:drawing>
                    <wp:anchor distT="0" distB="0" distL="114300" distR="114300" simplePos="0" relativeHeight="251658240" behindDoc="0" locked="0" layoutInCell="1" allowOverlap="1" wp14:anchorId="1B3DA978" wp14:editId="279B107A">
                      <wp:simplePos x="0" y="0"/>
                      <wp:positionH relativeFrom="column">
                        <wp:posOffset>1303020</wp:posOffset>
                      </wp:positionH>
                      <wp:positionV relativeFrom="paragraph">
                        <wp:posOffset>210820</wp:posOffset>
                      </wp:positionV>
                      <wp:extent cx="12573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781B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6.6pt" to="201.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"/>
                  </w:pict>
                </mc:Fallback>
              </mc:AlternateContent>
            </w:r>
            <w:r w:rsidRPr="00B312A9">
              <w:rPr>
                <w:rFonts w:hint="eastAsia"/>
                <w:b/>
                <w:sz w:val="26"/>
              </w:rPr>
              <w:t>Đ</w:t>
            </w:r>
            <w:r w:rsidRPr="00B312A9">
              <w:rPr>
                <w:b/>
                <w:sz w:val="26"/>
              </w:rPr>
              <w:t>ộc lập - Tự do - Hạnh phúc</w:t>
            </w:r>
          </w:p>
          <w:p w:rsidR="00EF6D52" w:rsidRPr="00B312A9" w:rsidRDefault="00EF6D52" w:rsidP="00CC7BAD">
            <w:pPr>
              <w:spacing w:after="0" w:line="240" w:lineRule="auto"/>
              <w:ind w:left="-468" w:firstLine="468"/>
              <w:jc w:val="center"/>
              <w:rPr>
                <w:b/>
                <w:sz w:val="26"/>
              </w:rPr>
            </w:pPr>
          </w:p>
        </w:tc>
      </w:tr>
      <w:tr w:rsidR="00B312A9" w:rsidRPr="00B312A9" w:rsidTr="00003875">
        <w:tc>
          <w:tcPr>
            <w:tcW w:w="4068" w:type="dxa"/>
            <w:shd w:val="clear" w:color="auto" w:fill="auto"/>
          </w:tcPr>
          <w:p w:rsidR="00EF6D52" w:rsidRPr="00B312A9" w:rsidRDefault="00EF6D52" w:rsidP="00B312A9">
            <w:pPr>
              <w:tabs>
                <w:tab w:val="left" w:pos="3015"/>
                <w:tab w:val="left" w:pos="4095"/>
              </w:tabs>
              <w:spacing w:after="0" w:line="240" w:lineRule="auto"/>
              <w:jc w:val="center"/>
              <w:rPr>
                <w:sz w:val="26"/>
              </w:rPr>
            </w:pPr>
            <w:r w:rsidRPr="00B312A9">
              <w:rPr>
                <w:sz w:val="26"/>
              </w:rPr>
              <w:t>Số</w:t>
            </w:r>
            <w:r w:rsidR="00B312A9" w:rsidRPr="00B312A9">
              <w:rPr>
                <w:sz w:val="26"/>
              </w:rPr>
              <w:t>: 227</w:t>
            </w:r>
            <w:r w:rsidRPr="00B312A9">
              <w:rPr>
                <w:sz w:val="26"/>
              </w:rPr>
              <w:t>/CT-BCĐ</w:t>
            </w:r>
            <w:r w:rsidR="00B312A9" w:rsidRPr="00B312A9">
              <w:rPr>
                <w:sz w:val="26"/>
              </w:rPr>
              <w:t>-MNKT</w:t>
            </w:r>
          </w:p>
        </w:tc>
        <w:tc>
          <w:tcPr>
            <w:tcW w:w="6120" w:type="dxa"/>
            <w:shd w:val="clear" w:color="auto" w:fill="auto"/>
          </w:tcPr>
          <w:p w:rsidR="00EF6D52" w:rsidRPr="00B312A9" w:rsidRDefault="00EF6D52" w:rsidP="00B312A9">
            <w:pPr>
              <w:spacing w:after="0" w:line="240" w:lineRule="auto"/>
              <w:jc w:val="center"/>
              <w:rPr>
                <w:b/>
                <w:sz w:val="26"/>
              </w:rPr>
            </w:pPr>
            <w:r w:rsidRPr="00B312A9">
              <w:rPr>
                <w:i/>
                <w:sz w:val="26"/>
              </w:rPr>
              <w:t>Kim Thư, ngày 2</w:t>
            </w:r>
            <w:r w:rsidR="00B312A9" w:rsidRPr="00B312A9">
              <w:rPr>
                <w:i/>
                <w:sz w:val="26"/>
              </w:rPr>
              <w:t>4</w:t>
            </w:r>
            <w:r w:rsidRPr="00B312A9">
              <w:rPr>
                <w:i/>
                <w:sz w:val="26"/>
              </w:rPr>
              <w:t xml:space="preserve"> tháng 10 n</w:t>
            </w:r>
            <w:r w:rsidRPr="00B312A9">
              <w:rPr>
                <w:rFonts w:hint="eastAsia"/>
                <w:i/>
                <w:sz w:val="26"/>
              </w:rPr>
              <w:t>ă</w:t>
            </w:r>
            <w:r w:rsidR="00AA2F7F" w:rsidRPr="00B312A9">
              <w:rPr>
                <w:i/>
                <w:sz w:val="26"/>
              </w:rPr>
              <w:t>m 2022</w:t>
            </w:r>
          </w:p>
        </w:tc>
      </w:tr>
    </w:tbl>
    <w:p w:rsidR="003F5E58" w:rsidRPr="00B312A9" w:rsidRDefault="003F5E58" w:rsidP="00CC7BAD">
      <w:pPr>
        <w:shd w:val="clear" w:color="auto" w:fill="FFFFFF"/>
        <w:spacing w:after="0" w:line="240" w:lineRule="auto"/>
        <w:rPr>
          <w:rFonts w:eastAsia="Times New Roman" w:cs="Times New Roman"/>
          <w:sz w:val="28"/>
          <w:szCs w:val="28"/>
        </w:rPr>
      </w:pPr>
    </w:p>
    <w:p w:rsidR="00EF6D52" w:rsidRPr="00B312A9" w:rsidRDefault="003F5E58" w:rsidP="00CC7BAD">
      <w:pPr>
        <w:shd w:val="clear" w:color="auto" w:fill="FFFFFF"/>
        <w:spacing w:after="0" w:line="240" w:lineRule="auto"/>
        <w:jc w:val="center"/>
        <w:rPr>
          <w:rFonts w:eastAsia="Times New Roman" w:cs="Times New Roman"/>
          <w:b/>
          <w:bCs/>
          <w:sz w:val="28"/>
          <w:szCs w:val="28"/>
        </w:rPr>
      </w:pPr>
      <w:r w:rsidRPr="00B312A9">
        <w:rPr>
          <w:rFonts w:eastAsia="Times New Roman" w:cs="Times New Roman"/>
          <w:b/>
          <w:bCs/>
          <w:sz w:val="28"/>
          <w:szCs w:val="28"/>
        </w:rPr>
        <w:t xml:space="preserve">CHƯƠNG TRÌNH CÔNG TÁC </w:t>
      </w:r>
    </w:p>
    <w:p w:rsidR="003F5E58" w:rsidRPr="00B312A9" w:rsidRDefault="00EF6D52" w:rsidP="00CC7BAD">
      <w:pPr>
        <w:shd w:val="clear" w:color="auto" w:fill="FFFFFF"/>
        <w:spacing w:after="0" w:line="240" w:lineRule="auto"/>
        <w:jc w:val="center"/>
        <w:rPr>
          <w:rFonts w:eastAsia="Times New Roman" w:cs="Times New Roman"/>
          <w:sz w:val="28"/>
          <w:szCs w:val="28"/>
        </w:rPr>
      </w:pPr>
      <w:r w:rsidRPr="00B312A9">
        <w:rPr>
          <w:rFonts w:eastAsia="Times New Roman" w:cs="Times New Roman"/>
          <w:b/>
          <w:bCs/>
          <w:sz w:val="28"/>
          <w:szCs w:val="28"/>
        </w:rPr>
        <w:t>Của ban chỉ đạo thực hiện quy chế dân chủ ở trường mầm non Kim Thư</w:t>
      </w:r>
      <w:r w:rsidR="003F5E58" w:rsidRPr="00B312A9">
        <w:rPr>
          <w:rFonts w:eastAsia="Times New Roman" w:cs="Times New Roman"/>
          <w:sz w:val="28"/>
          <w:szCs w:val="28"/>
        </w:rPr>
        <w:br/>
      </w:r>
      <w:r w:rsidRPr="00B312A9">
        <w:rPr>
          <w:rFonts w:eastAsia="Times New Roman" w:cs="Times New Roman"/>
          <w:b/>
          <w:bCs/>
          <w:sz w:val="28"/>
          <w:szCs w:val="28"/>
        </w:rPr>
        <w:t>Năm học </w:t>
      </w:r>
      <w:r w:rsidR="003F5E58" w:rsidRPr="00B312A9">
        <w:rPr>
          <w:rFonts w:eastAsia="Times New Roman" w:cs="Times New Roman"/>
          <w:b/>
          <w:bCs/>
          <w:sz w:val="28"/>
          <w:szCs w:val="28"/>
        </w:rPr>
        <w:t>202</w:t>
      </w:r>
      <w:r w:rsidR="00776748" w:rsidRPr="00B312A9">
        <w:rPr>
          <w:rFonts w:eastAsia="Times New Roman" w:cs="Times New Roman"/>
          <w:b/>
          <w:bCs/>
          <w:sz w:val="28"/>
          <w:szCs w:val="28"/>
        </w:rPr>
        <w:t>2</w:t>
      </w:r>
      <w:r w:rsidRPr="00B312A9">
        <w:rPr>
          <w:rFonts w:eastAsia="Times New Roman" w:cs="Times New Roman"/>
          <w:b/>
          <w:bCs/>
          <w:sz w:val="28"/>
          <w:szCs w:val="28"/>
        </w:rPr>
        <w:t xml:space="preserve"> - 202</w:t>
      </w:r>
      <w:r w:rsidR="00776748" w:rsidRPr="00B312A9">
        <w:rPr>
          <w:rFonts w:eastAsia="Times New Roman" w:cs="Times New Roman"/>
          <w:b/>
          <w:bCs/>
          <w:sz w:val="28"/>
          <w:szCs w:val="28"/>
        </w:rPr>
        <w:t>3</w:t>
      </w:r>
    </w:p>
    <w:p w:rsidR="003F5E58" w:rsidRPr="00B312A9" w:rsidRDefault="003F5E58" w:rsidP="00CC7BAD">
      <w:pPr>
        <w:shd w:val="clear" w:color="auto" w:fill="FFFFFF"/>
        <w:spacing w:after="0" w:line="240" w:lineRule="auto"/>
        <w:ind w:left="-284"/>
        <w:jc w:val="center"/>
        <w:rPr>
          <w:rFonts w:eastAsia="Times New Roman" w:cs="Times New Roman"/>
          <w:sz w:val="28"/>
          <w:szCs w:val="28"/>
        </w:rPr>
      </w:pPr>
      <w:bookmarkStart w:id="0" w:name="_GoBack"/>
      <w:bookmarkEnd w:id="0"/>
      <w:r w:rsidRPr="00B312A9">
        <w:rPr>
          <w:rFonts w:eastAsia="Times New Roman" w:cs="Times New Roman"/>
          <w:b/>
          <w:bCs/>
          <w:sz w:val="28"/>
          <w:szCs w:val="28"/>
        </w:rPr>
        <w:t> </w:t>
      </w:r>
    </w:p>
    <w:p w:rsidR="00776748" w:rsidRPr="00B312A9" w:rsidRDefault="00C97533" w:rsidP="00ED18F1">
      <w:pPr>
        <w:spacing w:after="0" w:line="240" w:lineRule="auto"/>
        <w:ind w:firstLine="720"/>
        <w:jc w:val="both"/>
        <w:rPr>
          <w:rFonts w:eastAsia="Times New Roman"/>
          <w:sz w:val="28"/>
          <w:szCs w:val="28"/>
        </w:rPr>
      </w:pPr>
      <w:r w:rsidRPr="00B312A9">
        <w:rPr>
          <w:rFonts w:eastAsia="Times New Roman" w:cs="Times New Roman"/>
          <w:sz w:val="28"/>
          <w:szCs w:val="28"/>
        </w:rPr>
        <w:t xml:space="preserve">Căn cứ </w:t>
      </w:r>
      <w:r w:rsidR="00776748" w:rsidRPr="00B312A9">
        <w:rPr>
          <w:rFonts w:eastAsia="Times New Roman"/>
          <w:sz w:val="28"/>
          <w:szCs w:val="28"/>
        </w:rPr>
        <w:t>Kế hoạch số 994/KH-GDĐT ngày 19/10/2022 của Phòng GD&amp;ĐT xây dựng kế hoạch tổ chức triển khai thực hiện dân chủ ngành GD&amp;ĐT huyện Thanh Oai</w:t>
      </w:r>
      <w:r w:rsidR="00776748" w:rsidRPr="00B312A9">
        <w:rPr>
          <w:rFonts w:eastAsia="Times New Roman"/>
          <w:b/>
          <w:bCs/>
          <w:sz w:val="28"/>
          <w:szCs w:val="28"/>
        </w:rPr>
        <w:t xml:space="preserve"> </w:t>
      </w:r>
      <w:r w:rsidR="00776748" w:rsidRPr="00B312A9">
        <w:rPr>
          <w:rFonts w:eastAsia="Times New Roman"/>
          <w:bCs/>
          <w:sz w:val="28"/>
          <w:szCs w:val="28"/>
        </w:rPr>
        <w:t xml:space="preserve">Triển khai </w:t>
      </w:r>
      <w:r w:rsidR="00776748" w:rsidRPr="00B312A9">
        <w:rPr>
          <w:rFonts w:eastAsia="Times New Roman"/>
          <w:sz w:val="28"/>
          <w:szCs w:val="28"/>
        </w:rPr>
        <w:t>thực hiện Quy chế dân chủ ngành GD&amp;ĐT Thanh Oai</w:t>
      </w:r>
      <w:r w:rsidR="00776748" w:rsidRPr="00B312A9">
        <w:rPr>
          <w:rFonts w:eastAsia="Times New Roman"/>
          <w:bCs/>
          <w:sz w:val="28"/>
          <w:szCs w:val="28"/>
        </w:rPr>
        <w:t xml:space="preserve"> năm </w:t>
      </w:r>
      <w:r w:rsidR="00776748" w:rsidRPr="00B312A9">
        <w:rPr>
          <w:rFonts w:eastAsia="Times New Roman"/>
          <w:sz w:val="28"/>
          <w:szCs w:val="28"/>
        </w:rPr>
        <w:t>học 2022 – 2023.</w:t>
      </w:r>
    </w:p>
    <w:p w:rsidR="00C97533" w:rsidRPr="00B312A9" w:rsidRDefault="00C97533" w:rsidP="00ED18F1">
      <w:pPr>
        <w:spacing w:after="0" w:line="240" w:lineRule="auto"/>
        <w:ind w:firstLine="720"/>
        <w:jc w:val="both"/>
        <w:rPr>
          <w:rFonts w:eastAsia="Times New Roman" w:cs="Times New Roman"/>
          <w:sz w:val="28"/>
          <w:szCs w:val="28"/>
        </w:rPr>
      </w:pPr>
      <w:r w:rsidRPr="00B312A9">
        <w:rPr>
          <w:rFonts w:eastAsia="Times New Roman" w:cs="Times New Roman"/>
          <w:sz w:val="28"/>
          <w:szCs w:val="28"/>
        </w:rPr>
        <w:t>Kế hoạch số</w:t>
      </w:r>
      <w:r w:rsidRPr="00B312A9">
        <w:rPr>
          <w:rFonts w:eastAsia="Times New Roman" w:cs="Times New Roman"/>
          <w:sz w:val="28"/>
          <w:szCs w:val="28"/>
        </w:rPr>
        <w:t xml:space="preserve"> 195</w:t>
      </w:r>
      <w:r w:rsidRPr="00B312A9">
        <w:rPr>
          <w:rFonts w:eastAsia="Times New Roman" w:cs="Times New Roman"/>
          <w:sz w:val="28"/>
          <w:szCs w:val="28"/>
        </w:rPr>
        <w:t>/KH-MN</w:t>
      </w:r>
      <w:r w:rsidRPr="00B312A9">
        <w:rPr>
          <w:rFonts w:eastAsia="Times New Roman" w:cs="Times New Roman"/>
          <w:sz w:val="28"/>
          <w:szCs w:val="28"/>
        </w:rPr>
        <w:t>KT</w:t>
      </w:r>
      <w:r w:rsidRPr="00B312A9">
        <w:rPr>
          <w:rFonts w:eastAsia="Times New Roman" w:cs="Times New Roman"/>
          <w:sz w:val="28"/>
          <w:szCs w:val="28"/>
        </w:rPr>
        <w:t xml:space="preserve"> ngày 24/10/2021 về Thực hiện Quy chế dân chủ của Trường MN Kim Thư năm học </w:t>
      </w:r>
      <w:r w:rsidRPr="00B312A9">
        <w:rPr>
          <w:rFonts w:eastAsia="Times New Roman"/>
          <w:sz w:val="28"/>
          <w:szCs w:val="28"/>
        </w:rPr>
        <w:t>2022 – 2023</w:t>
      </w:r>
    </w:p>
    <w:p w:rsidR="003F5E58" w:rsidRPr="00B312A9" w:rsidRDefault="00684C67" w:rsidP="00ED18F1">
      <w:pPr>
        <w:shd w:val="clear" w:color="auto" w:fill="FFFFFF"/>
        <w:spacing w:after="0" w:line="240" w:lineRule="auto"/>
        <w:ind w:firstLine="720"/>
        <w:jc w:val="both"/>
        <w:rPr>
          <w:rFonts w:eastAsia="Times New Roman" w:cs="Times New Roman"/>
          <w:sz w:val="28"/>
          <w:szCs w:val="28"/>
        </w:rPr>
      </w:pPr>
      <w:r w:rsidRPr="00B312A9">
        <w:rPr>
          <w:rFonts w:eastAsia="Times New Roman" w:cs="Times New Roman"/>
          <w:sz w:val="28"/>
          <w:szCs w:val="28"/>
        </w:rPr>
        <w:t>B</w:t>
      </w:r>
      <w:r w:rsidRPr="00B312A9">
        <w:rPr>
          <w:rFonts w:eastAsia="Times New Roman" w:cs="Times New Roman"/>
          <w:bCs/>
          <w:sz w:val="28"/>
          <w:szCs w:val="28"/>
        </w:rPr>
        <w:t>an chỉ đạo thực hiện quy chế dân chủ ở trường MN Kim Thư</w:t>
      </w:r>
      <w:r w:rsidRPr="00B312A9">
        <w:rPr>
          <w:rFonts w:eastAsia="Times New Roman" w:cs="Times New Roman"/>
          <w:sz w:val="28"/>
          <w:szCs w:val="28"/>
        </w:rPr>
        <w:t xml:space="preserve"> </w:t>
      </w:r>
      <w:r w:rsidR="003F5E58" w:rsidRPr="00B312A9">
        <w:rPr>
          <w:rFonts w:eastAsia="Times New Roman" w:cs="Times New Roman"/>
          <w:sz w:val="28"/>
          <w:szCs w:val="28"/>
        </w:rPr>
        <w:t xml:space="preserve">xây dựng chương trình công tác năm </w:t>
      </w:r>
      <w:r w:rsidRPr="00B312A9">
        <w:rPr>
          <w:rFonts w:eastAsia="Times New Roman" w:cs="Times New Roman"/>
          <w:sz w:val="28"/>
          <w:szCs w:val="28"/>
        </w:rPr>
        <w:t xml:space="preserve">học </w:t>
      </w:r>
      <w:r w:rsidR="003F5E58" w:rsidRPr="00B312A9">
        <w:rPr>
          <w:rFonts w:eastAsia="Times New Roman" w:cs="Times New Roman"/>
          <w:sz w:val="28"/>
          <w:szCs w:val="28"/>
        </w:rPr>
        <w:t>202</w:t>
      </w:r>
      <w:r w:rsidR="00C97533" w:rsidRPr="00B312A9">
        <w:rPr>
          <w:rFonts w:eastAsia="Times New Roman" w:cs="Times New Roman"/>
          <w:sz w:val="28"/>
          <w:szCs w:val="28"/>
        </w:rPr>
        <w:t>2</w:t>
      </w:r>
      <w:r w:rsidR="003F5E58" w:rsidRPr="00B312A9">
        <w:rPr>
          <w:rFonts w:eastAsia="Times New Roman" w:cs="Times New Roman"/>
          <w:sz w:val="28"/>
          <w:szCs w:val="28"/>
        </w:rPr>
        <w:t xml:space="preserve"> </w:t>
      </w:r>
      <w:r w:rsidRPr="00B312A9">
        <w:rPr>
          <w:rFonts w:eastAsia="Times New Roman" w:cs="Times New Roman"/>
          <w:sz w:val="28"/>
          <w:szCs w:val="28"/>
        </w:rPr>
        <w:t>– 202</w:t>
      </w:r>
      <w:r w:rsidR="00C97533" w:rsidRPr="00B312A9">
        <w:rPr>
          <w:rFonts w:eastAsia="Times New Roman" w:cs="Times New Roman"/>
          <w:sz w:val="28"/>
          <w:szCs w:val="28"/>
        </w:rPr>
        <w:t>3</w:t>
      </w:r>
      <w:r w:rsidRPr="00B312A9">
        <w:rPr>
          <w:rFonts w:eastAsia="Times New Roman" w:cs="Times New Roman"/>
          <w:sz w:val="28"/>
          <w:szCs w:val="28"/>
        </w:rPr>
        <w:t xml:space="preserve"> </w:t>
      </w:r>
      <w:r w:rsidR="003F5E58" w:rsidRPr="00B312A9">
        <w:rPr>
          <w:rFonts w:eastAsia="Times New Roman" w:cs="Times New Roman"/>
          <w:sz w:val="28"/>
          <w:szCs w:val="28"/>
        </w:rPr>
        <w:t>cụ thể như sau:</w:t>
      </w:r>
    </w:p>
    <w:p w:rsidR="00CC7BAD" w:rsidRPr="00B312A9" w:rsidRDefault="00CC7BAD" w:rsidP="00CC7BAD">
      <w:pPr>
        <w:shd w:val="clear" w:color="auto" w:fill="FFFFFF"/>
        <w:spacing w:after="0" w:line="240" w:lineRule="auto"/>
        <w:ind w:firstLine="720"/>
        <w:jc w:val="both"/>
        <w:rPr>
          <w:rFonts w:eastAsia="Times New Roman" w:cs="Times New Roman"/>
          <w:sz w:val="16"/>
          <w:szCs w:val="16"/>
        </w:rPr>
      </w:pPr>
    </w:p>
    <w:tbl>
      <w:tblPr>
        <w:tblStyle w:val="TableGrid"/>
        <w:tblW w:w="9776" w:type="dxa"/>
        <w:tblLook w:val="04A0" w:firstRow="1" w:lastRow="0" w:firstColumn="1" w:lastColumn="0" w:noHBand="0" w:noVBand="1"/>
      </w:tblPr>
      <w:tblGrid>
        <w:gridCol w:w="1593"/>
        <w:gridCol w:w="6907"/>
        <w:gridCol w:w="1276"/>
      </w:tblGrid>
      <w:tr w:rsidR="00B312A9" w:rsidRPr="00B312A9" w:rsidTr="00176C10">
        <w:tc>
          <w:tcPr>
            <w:tcW w:w="1590" w:type="dxa"/>
          </w:tcPr>
          <w:p w:rsidR="00176C10" w:rsidRPr="00B312A9" w:rsidRDefault="00176C10" w:rsidP="00CC7BAD">
            <w:pPr>
              <w:jc w:val="center"/>
              <w:rPr>
                <w:rFonts w:eastAsia="Times New Roman" w:cs="Times New Roman"/>
                <w:b/>
                <w:bCs/>
                <w:sz w:val="28"/>
                <w:szCs w:val="28"/>
              </w:rPr>
            </w:pPr>
            <w:r w:rsidRPr="00B312A9">
              <w:rPr>
                <w:rFonts w:eastAsia="Times New Roman" w:cs="Times New Roman"/>
                <w:b/>
                <w:bCs/>
                <w:sz w:val="28"/>
                <w:szCs w:val="28"/>
              </w:rPr>
              <w:t>THÁNG</w:t>
            </w:r>
          </w:p>
        </w:tc>
        <w:tc>
          <w:tcPr>
            <w:tcW w:w="6910" w:type="dxa"/>
          </w:tcPr>
          <w:p w:rsidR="00176C10" w:rsidRPr="00B312A9" w:rsidRDefault="00176C10" w:rsidP="00CC7BAD">
            <w:pPr>
              <w:jc w:val="center"/>
              <w:rPr>
                <w:rFonts w:eastAsia="Times New Roman" w:cs="Times New Roman"/>
                <w:b/>
                <w:bCs/>
                <w:sz w:val="28"/>
                <w:szCs w:val="28"/>
              </w:rPr>
            </w:pPr>
            <w:r w:rsidRPr="00B312A9">
              <w:rPr>
                <w:rFonts w:eastAsia="Times New Roman" w:cs="Times New Roman"/>
                <w:b/>
                <w:bCs/>
                <w:sz w:val="28"/>
                <w:szCs w:val="28"/>
              </w:rPr>
              <w:t>NỘI DUNG</w:t>
            </w:r>
          </w:p>
        </w:tc>
        <w:tc>
          <w:tcPr>
            <w:tcW w:w="1276" w:type="dxa"/>
          </w:tcPr>
          <w:p w:rsidR="00176C10" w:rsidRPr="00B312A9" w:rsidRDefault="00176C10" w:rsidP="00CC7BAD">
            <w:pPr>
              <w:jc w:val="center"/>
              <w:rPr>
                <w:rFonts w:eastAsia="Times New Roman" w:cs="Times New Roman"/>
                <w:b/>
                <w:bCs/>
                <w:sz w:val="28"/>
                <w:szCs w:val="28"/>
              </w:rPr>
            </w:pPr>
            <w:r w:rsidRPr="00B312A9">
              <w:rPr>
                <w:rFonts w:eastAsia="Times New Roman" w:cs="Times New Roman"/>
                <w:b/>
                <w:bCs/>
                <w:sz w:val="28"/>
                <w:szCs w:val="28"/>
              </w:rPr>
              <w:t>Ghi chú</w:t>
            </w:r>
          </w:p>
        </w:tc>
      </w:tr>
      <w:tr w:rsidR="00B312A9" w:rsidRPr="00B312A9" w:rsidTr="00176C10">
        <w:tc>
          <w:tcPr>
            <w:tcW w:w="1590" w:type="dxa"/>
          </w:tcPr>
          <w:p w:rsidR="00176C10" w:rsidRPr="00B312A9" w:rsidRDefault="00C97533" w:rsidP="00817C54">
            <w:pPr>
              <w:jc w:val="center"/>
              <w:rPr>
                <w:rFonts w:eastAsia="Times New Roman" w:cs="Times New Roman"/>
                <w:b/>
                <w:bCs/>
                <w:sz w:val="28"/>
                <w:szCs w:val="28"/>
              </w:rPr>
            </w:pPr>
            <w:r w:rsidRPr="00B312A9">
              <w:rPr>
                <w:rFonts w:eastAsia="Times New Roman" w:cs="Times New Roman"/>
                <w:b/>
                <w:bCs/>
                <w:sz w:val="28"/>
                <w:szCs w:val="28"/>
              </w:rPr>
              <w:t>9/2022</w:t>
            </w:r>
          </w:p>
        </w:tc>
        <w:tc>
          <w:tcPr>
            <w:tcW w:w="6910" w:type="dxa"/>
          </w:tcPr>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xml:space="preserve">- Quán triệt nghị quyết, chỉ thị của cấp trên; Chấp hành nghiêm công tác phòng chống dịch </w:t>
            </w:r>
            <w:r w:rsidR="00C97533" w:rsidRPr="00B312A9">
              <w:rPr>
                <w:rFonts w:eastAsia="Times New Roman" w:cs="Times New Roman"/>
                <w:sz w:val="28"/>
                <w:szCs w:val="28"/>
              </w:rPr>
              <w:t xml:space="preserve">Sốt xuất huyết, cúm, </w:t>
            </w:r>
            <w:r w:rsidRPr="00B312A9">
              <w:rPr>
                <w:rFonts w:eastAsia="Times New Roman" w:cs="Times New Roman"/>
                <w:sz w:val="28"/>
                <w:szCs w:val="28"/>
              </w:rPr>
              <w:t>Covid-19.</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Tập trung lãnh đạo các đoàn thể đẩy</w:t>
            </w:r>
            <w:r w:rsidR="00C97533" w:rsidRPr="00B312A9">
              <w:rPr>
                <w:rFonts w:eastAsia="Times New Roman" w:cs="Times New Roman"/>
                <w:sz w:val="28"/>
                <w:szCs w:val="28"/>
              </w:rPr>
              <w:t xml:space="preserve"> mạnh các hoạt động chào mừng kỷ</w:t>
            </w:r>
            <w:r w:rsidRPr="00B312A9">
              <w:rPr>
                <w:rFonts w:eastAsia="Times New Roman" w:cs="Times New Roman"/>
                <w:sz w:val="28"/>
                <w:szCs w:val="28"/>
              </w:rPr>
              <w:t xml:space="preserve"> niệm ngày Quốc khánh 02/9.</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Tuyên truyền CBGVNV và CMH</w:t>
            </w:r>
            <w:r w:rsidR="00C97533" w:rsidRPr="00B312A9">
              <w:rPr>
                <w:rFonts w:eastAsia="Times New Roman" w:cs="Times New Roman"/>
                <w:sz w:val="28"/>
                <w:szCs w:val="28"/>
              </w:rPr>
              <w:t>S cho trẻ dự khai giảng v</w:t>
            </w:r>
            <w:r w:rsidRPr="00B312A9">
              <w:rPr>
                <w:rFonts w:eastAsia="Times New Roman" w:cs="Times New Roman"/>
                <w:sz w:val="28"/>
                <w:szCs w:val="28"/>
              </w:rPr>
              <w:t>ào sáng 05/9</w:t>
            </w:r>
            <w:r w:rsidR="007430B9" w:rsidRPr="00B312A9">
              <w:rPr>
                <w:rFonts w:eastAsia="Times New Roman" w:cs="Times New Roman"/>
                <w:sz w:val="28"/>
                <w:szCs w:val="28"/>
              </w:rPr>
              <w:t xml:space="preserve"> và đăng ký tiêm phòng Covid-19 cho trẻ từ 6 tháng tuổi</w:t>
            </w:r>
            <w:r w:rsidRPr="00B312A9">
              <w:rPr>
                <w:rFonts w:eastAsia="Times New Roman" w:cs="Times New Roman"/>
                <w:sz w:val="28"/>
                <w:szCs w:val="28"/>
              </w:rPr>
              <w:t>.</w:t>
            </w:r>
          </w:p>
          <w:p w:rsidR="00817C54" w:rsidRPr="00B312A9" w:rsidRDefault="00817C54" w:rsidP="00CC7BAD">
            <w:pPr>
              <w:shd w:val="clear" w:color="auto" w:fill="FFFFFF"/>
              <w:jc w:val="both"/>
              <w:rPr>
                <w:rFonts w:eastAsia="Times New Roman" w:cs="Times New Roman"/>
                <w:sz w:val="28"/>
                <w:szCs w:val="28"/>
              </w:rPr>
            </w:pPr>
            <w:r w:rsidRPr="00B312A9">
              <w:rPr>
                <w:rFonts w:eastAsia="Times New Roman" w:cs="Times New Roman"/>
                <w:sz w:val="28"/>
                <w:szCs w:val="28"/>
              </w:rPr>
              <w:t>- Tổ chức văn nghệ Vui Tết trung thu năm 2022; Trưng bày mâm ngũ quả</w:t>
            </w:r>
            <w:r w:rsidR="007430B9" w:rsidRPr="00B312A9">
              <w:rPr>
                <w:rFonts w:eastAsia="Times New Roman" w:cs="Times New Roman"/>
                <w:sz w:val="28"/>
                <w:szCs w:val="28"/>
              </w:rPr>
              <w:t xml:space="preserve"> theo các khối.</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Tham gia ý kiến vào các hoạt động của nhà trường:</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Thành lập các tổ chuyên môn, tổ văn phòng và Kiện toàn các chức danh tổ trưởng, tổ phó chuyên môn năm học 202</w:t>
            </w:r>
            <w:r w:rsidR="00C97533" w:rsidRPr="00B312A9">
              <w:rPr>
                <w:rFonts w:eastAsia="Times New Roman" w:cs="Times New Roman"/>
                <w:sz w:val="28"/>
                <w:szCs w:val="28"/>
              </w:rPr>
              <w:t>2-2023.</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 Xây dựng kế hoạch thực hiện nhiệm vụ năm học; kế hoạch thu – chi, kế hoạch chỉ đạo các nhiệm vụ… theo văn bản hướng dẫn của Bộ GD&amp;ĐT, Sở GD&amp;ĐT, Phòng GD&amp;ĐT  và phù hợp với bối cảnh của địa phương.</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Hoàn thiện các loại báo cáo thống kê đầu năm học.</w:t>
            </w:r>
          </w:p>
          <w:p w:rsidR="00176C10" w:rsidRPr="00B312A9" w:rsidRDefault="00176C10" w:rsidP="00C97533">
            <w:pPr>
              <w:shd w:val="clear" w:color="auto" w:fill="FFFFFF"/>
              <w:jc w:val="both"/>
              <w:rPr>
                <w:rFonts w:eastAsia="Times New Roman" w:cs="Times New Roman"/>
                <w:sz w:val="28"/>
                <w:szCs w:val="28"/>
              </w:rPr>
            </w:pPr>
            <w:r w:rsidRPr="00B312A9">
              <w:rPr>
                <w:rFonts w:eastAsia="Times New Roman" w:cs="Times New Roman"/>
                <w:sz w:val="28"/>
                <w:szCs w:val="28"/>
              </w:rPr>
              <w:t xml:space="preserve">- Chỉ đạo các tổ chuyên môn Sinh hoạt chuyên môn, xây dựng các mục tiêu, nội dung </w:t>
            </w:r>
            <w:r w:rsidR="00C513B0" w:rsidRPr="00B312A9">
              <w:rPr>
                <w:rFonts w:eastAsia="Times New Roman" w:cs="Times New Roman"/>
                <w:sz w:val="28"/>
                <w:szCs w:val="28"/>
              </w:rPr>
              <w:t>GD</w:t>
            </w:r>
            <w:r w:rsidRPr="00B312A9">
              <w:rPr>
                <w:rFonts w:eastAsia="Times New Roman" w:cs="Times New Roman"/>
                <w:sz w:val="28"/>
                <w:szCs w:val="28"/>
              </w:rPr>
              <w:t xml:space="preserve"> của năm học 202</w:t>
            </w:r>
            <w:r w:rsidR="00C97533" w:rsidRPr="00B312A9">
              <w:rPr>
                <w:rFonts w:eastAsia="Times New Roman" w:cs="Times New Roman"/>
                <w:sz w:val="28"/>
                <w:szCs w:val="28"/>
              </w:rPr>
              <w:t>2-2023</w:t>
            </w:r>
            <w:r w:rsidRPr="00B312A9">
              <w:rPr>
                <w:rFonts w:eastAsia="Times New Roman" w:cs="Times New Roman"/>
                <w:sz w:val="28"/>
                <w:szCs w:val="28"/>
              </w:rPr>
              <w:t>.</w:t>
            </w:r>
          </w:p>
          <w:p w:rsidR="007430B9" w:rsidRPr="00B312A9" w:rsidRDefault="007430B9" w:rsidP="007430B9">
            <w:pPr>
              <w:jc w:val="both"/>
              <w:rPr>
                <w:rFonts w:eastAsia="Times New Roman" w:cs="Times New Roman"/>
                <w:b/>
                <w:bCs/>
                <w:sz w:val="28"/>
                <w:szCs w:val="28"/>
              </w:rPr>
            </w:pPr>
            <w:r w:rsidRPr="00B312A9">
              <w:rPr>
                <w:rFonts w:eastAsia="Times New Roman" w:cs="Times New Roman"/>
                <w:bCs/>
                <w:sz w:val="28"/>
                <w:szCs w:val="28"/>
              </w:rPr>
              <w:t>- Họp Ban đại diện CMHS</w:t>
            </w:r>
            <w:r w:rsidRPr="00B312A9">
              <w:rPr>
                <w:rFonts w:eastAsia="Times New Roman" w:cs="Times New Roman"/>
                <w:bCs/>
                <w:sz w:val="28"/>
                <w:szCs w:val="28"/>
              </w:rPr>
              <w:t xml:space="preserve"> và chỉ đạo các lớp họp CMHS.</w:t>
            </w:r>
          </w:p>
        </w:tc>
        <w:tc>
          <w:tcPr>
            <w:tcW w:w="1276" w:type="dxa"/>
          </w:tcPr>
          <w:p w:rsidR="00176C10" w:rsidRPr="00B312A9" w:rsidRDefault="00176C10" w:rsidP="00CC7BAD">
            <w:pPr>
              <w:shd w:val="clear" w:color="auto" w:fill="FFFFFF"/>
              <w:jc w:val="both"/>
              <w:rPr>
                <w:rFonts w:eastAsia="Times New Roman" w:cs="Times New Roman"/>
                <w:sz w:val="28"/>
                <w:szCs w:val="28"/>
              </w:rPr>
            </w:pPr>
          </w:p>
        </w:tc>
      </w:tr>
      <w:tr w:rsidR="00B312A9" w:rsidRPr="00B312A9" w:rsidTr="00176C10">
        <w:tc>
          <w:tcPr>
            <w:tcW w:w="1590" w:type="dxa"/>
          </w:tcPr>
          <w:p w:rsidR="00176C10" w:rsidRPr="00B312A9" w:rsidRDefault="00817C54" w:rsidP="00817C54">
            <w:pPr>
              <w:jc w:val="center"/>
              <w:rPr>
                <w:rFonts w:eastAsia="Times New Roman" w:cs="Times New Roman"/>
                <w:b/>
                <w:bCs/>
                <w:sz w:val="28"/>
                <w:szCs w:val="28"/>
              </w:rPr>
            </w:pPr>
            <w:r w:rsidRPr="00B312A9">
              <w:rPr>
                <w:rFonts w:eastAsia="Times New Roman" w:cs="Times New Roman"/>
                <w:b/>
                <w:bCs/>
                <w:sz w:val="28"/>
                <w:szCs w:val="28"/>
              </w:rPr>
              <w:t>10/2022</w:t>
            </w:r>
          </w:p>
        </w:tc>
        <w:tc>
          <w:tcPr>
            <w:tcW w:w="6910" w:type="dxa"/>
          </w:tcPr>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Quán triệt nghị quyết của cấp trên; tiếp tục đẩy mạnh công tác tuyên truyền CBGVNV thực hiện tốt chủ trương của Đảng, chính sách pháp luật của nhà nước; tích cực học tập và làm theo tư tưởng, đạo đức, phong cách HCM gắn với các nhiệm vụ của nhà trường.</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Tuyên truyền “Tuần lễ hưởng ứng học tập suốt đời năm 202</w:t>
            </w:r>
            <w:r w:rsidR="007430B9" w:rsidRPr="00B312A9">
              <w:rPr>
                <w:rFonts w:eastAsia="Times New Roman" w:cs="Times New Roman"/>
                <w:bCs/>
                <w:sz w:val="28"/>
                <w:szCs w:val="28"/>
              </w:rPr>
              <w:t>2</w:t>
            </w:r>
            <w:r w:rsidRPr="00B312A9">
              <w:rPr>
                <w:rFonts w:eastAsia="Times New Roman" w:cs="Times New Roman"/>
                <w:bCs/>
                <w:sz w:val="28"/>
                <w:szCs w:val="28"/>
              </w:rPr>
              <w:t>”</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lastRenderedPageBreak/>
              <w:t>- Tổ chức hội nghị CBCCVC</w:t>
            </w:r>
            <w:r w:rsidR="00C513B0" w:rsidRPr="00B312A9">
              <w:rPr>
                <w:rFonts w:eastAsia="Times New Roman" w:cs="Times New Roman"/>
                <w:bCs/>
                <w:sz w:val="28"/>
                <w:szCs w:val="28"/>
              </w:rPr>
              <w:t xml:space="preserve">; </w:t>
            </w:r>
            <w:r w:rsidRPr="00B312A9">
              <w:rPr>
                <w:rFonts w:eastAsia="Times New Roman" w:cs="Times New Roman"/>
                <w:bCs/>
                <w:sz w:val="28"/>
                <w:szCs w:val="28"/>
              </w:rPr>
              <w:t>Tuyên truyền CBGVNV đăng ký danh hiệu thi đua năm học 202</w:t>
            </w:r>
            <w:r w:rsidR="007430B9" w:rsidRPr="00B312A9">
              <w:rPr>
                <w:rFonts w:eastAsia="Times New Roman" w:cs="Times New Roman"/>
                <w:bCs/>
                <w:sz w:val="28"/>
                <w:szCs w:val="28"/>
              </w:rPr>
              <w:t>2</w:t>
            </w:r>
            <w:r w:rsidRPr="00B312A9">
              <w:rPr>
                <w:rFonts w:eastAsia="Times New Roman" w:cs="Times New Roman"/>
                <w:bCs/>
                <w:sz w:val="28"/>
                <w:szCs w:val="28"/>
              </w:rPr>
              <w:t>-202</w:t>
            </w:r>
            <w:r w:rsidR="007430B9" w:rsidRPr="00B312A9">
              <w:rPr>
                <w:rFonts w:eastAsia="Times New Roman" w:cs="Times New Roman"/>
                <w:bCs/>
                <w:sz w:val="28"/>
                <w:szCs w:val="28"/>
              </w:rPr>
              <w:t>3.</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xml:space="preserve">- Tổ chức </w:t>
            </w:r>
            <w:r w:rsidR="00C513B0" w:rsidRPr="00B312A9">
              <w:rPr>
                <w:rFonts w:eastAsia="Times New Roman" w:cs="Times New Roman"/>
                <w:bCs/>
                <w:sz w:val="28"/>
                <w:szCs w:val="28"/>
              </w:rPr>
              <w:t xml:space="preserve">kỷ niệm </w:t>
            </w:r>
            <w:r w:rsidRPr="00B312A9">
              <w:rPr>
                <w:rFonts w:eastAsia="Times New Roman" w:cs="Times New Roman"/>
                <w:bCs/>
                <w:sz w:val="28"/>
                <w:szCs w:val="28"/>
              </w:rPr>
              <w:t xml:space="preserve">ngày Phụ nữ Việt Nam 20/10 </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Tuyên tru</w:t>
            </w:r>
            <w:r w:rsidR="007430B9" w:rsidRPr="00B312A9">
              <w:rPr>
                <w:rFonts w:eastAsia="Times New Roman" w:cs="Times New Roman"/>
                <w:bCs/>
                <w:sz w:val="28"/>
                <w:szCs w:val="28"/>
              </w:rPr>
              <w:t>yền CB</w:t>
            </w:r>
            <w:r w:rsidRPr="00B312A9">
              <w:rPr>
                <w:rFonts w:eastAsia="Times New Roman" w:cs="Times New Roman"/>
                <w:bCs/>
                <w:sz w:val="28"/>
                <w:szCs w:val="28"/>
              </w:rPr>
              <w:t>GVNV tham gia hiến máu nhân đạo.</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Nâng cao chất lượng nuôi dưỡng, chăm sóc, giáo dục trẻ; bồi dưỡng đội ngũ giáo viên.</w:t>
            </w:r>
          </w:p>
          <w:p w:rsidR="007430B9" w:rsidRPr="00B312A9" w:rsidRDefault="007430B9" w:rsidP="007430B9">
            <w:pPr>
              <w:jc w:val="both"/>
              <w:rPr>
                <w:rFonts w:eastAsia="Times New Roman" w:cs="Times New Roman"/>
                <w:bCs/>
                <w:sz w:val="28"/>
                <w:szCs w:val="28"/>
              </w:rPr>
            </w:pPr>
            <w:r w:rsidRPr="00B312A9">
              <w:rPr>
                <w:rFonts w:eastAsia="Times New Roman" w:cs="Times New Roman"/>
                <w:bCs/>
                <w:sz w:val="28"/>
                <w:szCs w:val="28"/>
              </w:rPr>
              <w:t>- Tổ chức hội thi GVNV giỏi cấp trường.</w:t>
            </w:r>
          </w:p>
          <w:p w:rsidR="007430B9" w:rsidRPr="00B312A9" w:rsidRDefault="0080369A" w:rsidP="0080369A">
            <w:pPr>
              <w:jc w:val="both"/>
              <w:rPr>
                <w:rFonts w:eastAsia="Times New Roman" w:cs="Times New Roman"/>
                <w:b/>
                <w:bCs/>
                <w:sz w:val="28"/>
                <w:szCs w:val="28"/>
              </w:rPr>
            </w:pPr>
            <w:r w:rsidRPr="00B312A9">
              <w:rPr>
                <w:rFonts w:eastAsia="Times New Roman" w:cs="Times New Roman"/>
                <w:bCs/>
                <w:sz w:val="28"/>
                <w:szCs w:val="28"/>
              </w:rPr>
              <w:t>- Tham dự giải kéo co</w:t>
            </w:r>
            <w:r w:rsidR="007430B9" w:rsidRPr="00B312A9">
              <w:rPr>
                <w:rFonts w:eastAsia="Times New Roman" w:cs="Times New Roman"/>
                <w:bCs/>
                <w:sz w:val="28"/>
                <w:szCs w:val="28"/>
              </w:rPr>
              <w:t xml:space="preserve"> cấp huyện</w:t>
            </w:r>
            <w:r w:rsidR="007430B9" w:rsidRPr="00B312A9">
              <w:rPr>
                <w:rFonts w:eastAsia="Times New Roman" w:cs="Times New Roman"/>
                <w:bCs/>
                <w:sz w:val="28"/>
                <w:szCs w:val="28"/>
              </w:rPr>
              <w:t>.</w:t>
            </w:r>
          </w:p>
        </w:tc>
        <w:tc>
          <w:tcPr>
            <w:tcW w:w="1276" w:type="dxa"/>
          </w:tcPr>
          <w:p w:rsidR="00176C10" w:rsidRPr="00B312A9" w:rsidRDefault="00176C10" w:rsidP="00CC7BAD">
            <w:pPr>
              <w:shd w:val="clear" w:color="auto" w:fill="FFFFFF"/>
              <w:jc w:val="both"/>
              <w:rPr>
                <w:rFonts w:eastAsia="Times New Roman" w:cs="Times New Roman"/>
                <w:sz w:val="28"/>
                <w:szCs w:val="28"/>
              </w:rPr>
            </w:pPr>
          </w:p>
        </w:tc>
      </w:tr>
      <w:tr w:rsidR="00B312A9" w:rsidRPr="00B312A9" w:rsidTr="00176C10">
        <w:tc>
          <w:tcPr>
            <w:tcW w:w="1590" w:type="dxa"/>
          </w:tcPr>
          <w:p w:rsidR="00176C10" w:rsidRPr="00B312A9" w:rsidRDefault="007430B9" w:rsidP="007430B9">
            <w:pPr>
              <w:jc w:val="center"/>
              <w:rPr>
                <w:rFonts w:eastAsia="Times New Roman" w:cs="Times New Roman"/>
                <w:b/>
                <w:bCs/>
                <w:sz w:val="28"/>
                <w:szCs w:val="28"/>
              </w:rPr>
            </w:pPr>
            <w:r w:rsidRPr="00B312A9">
              <w:rPr>
                <w:rFonts w:eastAsia="Times New Roman" w:cs="Times New Roman"/>
                <w:b/>
                <w:bCs/>
                <w:sz w:val="28"/>
                <w:szCs w:val="28"/>
              </w:rPr>
              <w:lastRenderedPageBreak/>
              <w:t>11/2022</w:t>
            </w:r>
          </w:p>
        </w:tc>
        <w:tc>
          <w:tcPr>
            <w:tcW w:w="6910" w:type="dxa"/>
          </w:tcPr>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Tuyên truyền ngày Pháp luật Việt Nam</w:t>
            </w:r>
            <w:r w:rsidR="00C513B0" w:rsidRPr="00B312A9">
              <w:rPr>
                <w:rFonts w:eastAsia="Times New Roman" w:cs="Times New Roman"/>
                <w:bCs/>
                <w:sz w:val="28"/>
                <w:szCs w:val="28"/>
              </w:rPr>
              <w:t xml:space="preserve"> 09/11</w:t>
            </w:r>
            <w:r w:rsidR="007430B9" w:rsidRPr="00B312A9">
              <w:rPr>
                <w:rFonts w:eastAsia="Times New Roman" w:cs="Times New Roman"/>
                <w:bCs/>
                <w:sz w:val="28"/>
                <w:szCs w:val="28"/>
              </w:rPr>
              <w:t xml:space="preserve"> và thực hiện tốt </w:t>
            </w:r>
            <w:r w:rsidRPr="00B312A9">
              <w:rPr>
                <w:rFonts w:eastAsia="Times New Roman" w:cs="Times New Roman"/>
                <w:bCs/>
                <w:sz w:val="28"/>
                <w:szCs w:val="28"/>
              </w:rPr>
              <w:t xml:space="preserve">công tác phòng chống dịch </w:t>
            </w:r>
            <w:r w:rsidR="007430B9" w:rsidRPr="00B312A9">
              <w:rPr>
                <w:rFonts w:eastAsia="Times New Roman" w:cs="Times New Roman"/>
                <w:bCs/>
                <w:sz w:val="28"/>
                <w:szCs w:val="28"/>
              </w:rPr>
              <w:t xml:space="preserve">Sốt xuất huyết. Tiêm phòng </w:t>
            </w:r>
            <w:r w:rsidRPr="00B312A9">
              <w:rPr>
                <w:rFonts w:eastAsia="Times New Roman" w:cs="Times New Roman"/>
                <w:bCs/>
                <w:sz w:val="28"/>
                <w:szCs w:val="28"/>
              </w:rPr>
              <w:t>vacxin</w:t>
            </w:r>
            <w:r w:rsidR="007430B9" w:rsidRPr="00B312A9">
              <w:rPr>
                <w:rFonts w:eastAsia="Times New Roman" w:cs="Times New Roman"/>
                <w:bCs/>
                <w:sz w:val="28"/>
                <w:szCs w:val="28"/>
              </w:rPr>
              <w:t xml:space="preserve"> </w:t>
            </w:r>
            <w:r w:rsidR="007430B9" w:rsidRPr="00B312A9">
              <w:rPr>
                <w:rFonts w:eastAsia="Times New Roman" w:cs="Times New Roman"/>
                <w:bCs/>
                <w:sz w:val="28"/>
                <w:szCs w:val="28"/>
              </w:rPr>
              <w:t>Covid-19</w:t>
            </w:r>
            <w:r w:rsidR="007430B9" w:rsidRPr="00B312A9">
              <w:rPr>
                <w:rFonts w:eastAsia="Times New Roman" w:cs="Times New Roman"/>
                <w:bCs/>
                <w:sz w:val="28"/>
                <w:szCs w:val="28"/>
              </w:rPr>
              <w:t xml:space="preserve"> cho trẻ.</w:t>
            </w:r>
          </w:p>
          <w:p w:rsidR="007430B9" w:rsidRPr="00B312A9" w:rsidRDefault="007430B9" w:rsidP="007430B9">
            <w:pPr>
              <w:jc w:val="both"/>
              <w:rPr>
                <w:rFonts w:eastAsia="Times New Roman" w:cs="Times New Roman"/>
                <w:bCs/>
                <w:sz w:val="28"/>
                <w:szCs w:val="28"/>
              </w:rPr>
            </w:pPr>
            <w:r w:rsidRPr="00B312A9">
              <w:rPr>
                <w:rFonts w:eastAsia="Times New Roman" w:cs="Times New Roman"/>
                <w:bCs/>
                <w:sz w:val="28"/>
                <w:szCs w:val="28"/>
              </w:rPr>
              <w:t>- Tổ chức thao giảng 20/11.</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xml:space="preserve">- Tổ chức </w:t>
            </w:r>
            <w:r w:rsidR="007430B9" w:rsidRPr="00B312A9">
              <w:rPr>
                <w:rFonts w:eastAsia="Times New Roman" w:cs="Times New Roman"/>
                <w:bCs/>
                <w:sz w:val="28"/>
                <w:szCs w:val="28"/>
              </w:rPr>
              <w:t>kỷ niệm 40 năm</w:t>
            </w:r>
            <w:r w:rsidRPr="00B312A9">
              <w:rPr>
                <w:rFonts w:eastAsia="Times New Roman" w:cs="Times New Roman"/>
                <w:bCs/>
                <w:sz w:val="28"/>
                <w:szCs w:val="28"/>
              </w:rPr>
              <w:t xml:space="preserve"> ngày Nhà giáo VN 20/11.</w:t>
            </w:r>
          </w:p>
          <w:p w:rsidR="007430B9" w:rsidRPr="00B312A9" w:rsidRDefault="007430B9" w:rsidP="007430B9">
            <w:pPr>
              <w:jc w:val="both"/>
              <w:rPr>
                <w:rFonts w:eastAsia="Times New Roman" w:cs="Times New Roman"/>
                <w:bCs/>
                <w:sz w:val="28"/>
                <w:szCs w:val="28"/>
              </w:rPr>
            </w:pPr>
            <w:r w:rsidRPr="00B312A9">
              <w:rPr>
                <w:rFonts w:eastAsia="Times New Roman" w:cs="Times New Roman"/>
                <w:bCs/>
                <w:sz w:val="28"/>
                <w:szCs w:val="28"/>
              </w:rPr>
              <w:t xml:space="preserve">- Tham dự </w:t>
            </w:r>
            <w:r w:rsidRPr="00B312A9">
              <w:rPr>
                <w:rFonts w:eastAsia="Times New Roman" w:cs="Times New Roman"/>
                <w:bCs/>
                <w:sz w:val="28"/>
                <w:szCs w:val="28"/>
              </w:rPr>
              <w:t xml:space="preserve">giải khiêu vũ, </w:t>
            </w:r>
            <w:r w:rsidRPr="00B312A9">
              <w:rPr>
                <w:rFonts w:eastAsia="Times New Roman" w:cs="Times New Roman"/>
                <w:bCs/>
                <w:sz w:val="28"/>
                <w:szCs w:val="28"/>
              </w:rPr>
              <w:t>thể thao</w:t>
            </w:r>
            <w:r w:rsidR="0080369A" w:rsidRPr="00B312A9">
              <w:rPr>
                <w:rFonts w:eastAsia="Times New Roman" w:cs="Times New Roman"/>
                <w:bCs/>
                <w:sz w:val="28"/>
                <w:szCs w:val="28"/>
              </w:rPr>
              <w:t xml:space="preserve"> và thể dục nhịp điệu cấ</w:t>
            </w:r>
            <w:r w:rsidRPr="00B312A9">
              <w:rPr>
                <w:rFonts w:eastAsia="Times New Roman" w:cs="Times New Roman"/>
                <w:bCs/>
                <w:sz w:val="28"/>
                <w:szCs w:val="28"/>
              </w:rPr>
              <w:t>p huyện</w:t>
            </w:r>
            <w:r w:rsidR="0080369A" w:rsidRPr="00B312A9">
              <w:rPr>
                <w:rFonts w:eastAsia="Times New Roman" w:cs="Times New Roman"/>
                <w:bCs/>
                <w:sz w:val="28"/>
                <w:szCs w:val="28"/>
              </w:rPr>
              <w:t xml:space="preserve"> năm 2022.</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Tiếp tục quán triệt và tổ chức thực hiện “Học tập và làm theo tư tưởng, đạo đức, phong cách Hồ Chí Minh” về thực hành tiết kiệm chống lãng phí, tham ô.</w:t>
            </w:r>
          </w:p>
          <w:p w:rsidR="00176C10" w:rsidRPr="00B312A9" w:rsidRDefault="00176C10" w:rsidP="00CC7BAD">
            <w:pPr>
              <w:shd w:val="clear" w:color="auto" w:fill="FFFFFF"/>
              <w:jc w:val="both"/>
              <w:rPr>
                <w:rFonts w:eastAsia="Times New Roman" w:cs="Times New Roman"/>
                <w:b/>
                <w:bCs/>
                <w:sz w:val="28"/>
                <w:szCs w:val="28"/>
              </w:rPr>
            </w:pPr>
            <w:r w:rsidRPr="00B312A9">
              <w:rPr>
                <w:rFonts w:eastAsia="Times New Roman" w:cs="Times New Roman"/>
                <w:bCs/>
                <w:sz w:val="28"/>
                <w:szCs w:val="28"/>
              </w:rPr>
              <w:t>- Các thành viên chuẩn bị báo cáo học kỳ 1 về công tác thực hiện dân chủ trong nhà trường.</w:t>
            </w:r>
          </w:p>
        </w:tc>
        <w:tc>
          <w:tcPr>
            <w:tcW w:w="1276" w:type="dxa"/>
          </w:tcPr>
          <w:p w:rsidR="00176C10" w:rsidRPr="00B312A9" w:rsidRDefault="00176C10" w:rsidP="00CC7BAD">
            <w:pPr>
              <w:jc w:val="both"/>
              <w:rPr>
                <w:rFonts w:eastAsia="Times New Roman" w:cs="Times New Roman"/>
                <w:bCs/>
                <w:sz w:val="28"/>
                <w:szCs w:val="28"/>
              </w:rPr>
            </w:pPr>
          </w:p>
        </w:tc>
      </w:tr>
      <w:tr w:rsidR="00B312A9" w:rsidRPr="00B312A9" w:rsidTr="00176C10">
        <w:tc>
          <w:tcPr>
            <w:tcW w:w="1590" w:type="dxa"/>
          </w:tcPr>
          <w:p w:rsidR="00176C10" w:rsidRPr="00B312A9" w:rsidRDefault="007430B9" w:rsidP="007430B9">
            <w:pPr>
              <w:jc w:val="center"/>
              <w:rPr>
                <w:rFonts w:eastAsia="Times New Roman" w:cs="Times New Roman"/>
                <w:b/>
                <w:bCs/>
                <w:sz w:val="28"/>
                <w:szCs w:val="28"/>
              </w:rPr>
            </w:pPr>
            <w:r w:rsidRPr="00B312A9">
              <w:rPr>
                <w:rFonts w:eastAsia="Times New Roman" w:cs="Times New Roman"/>
                <w:b/>
                <w:bCs/>
                <w:sz w:val="28"/>
                <w:szCs w:val="28"/>
              </w:rPr>
              <w:t>12/2022</w:t>
            </w:r>
          </w:p>
        </w:tc>
        <w:tc>
          <w:tcPr>
            <w:tcW w:w="6910" w:type="dxa"/>
          </w:tcPr>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xml:space="preserve">- Tổ chức hội thảo về </w:t>
            </w:r>
            <w:r w:rsidR="007430B9" w:rsidRPr="00B312A9">
              <w:rPr>
                <w:rFonts w:eastAsia="Times New Roman" w:cs="Times New Roman"/>
                <w:bCs/>
                <w:sz w:val="28"/>
                <w:szCs w:val="28"/>
              </w:rPr>
              <w:t xml:space="preserve">Xây dựng môi trường giáo dục lấy trẻ làm trung tâm và </w:t>
            </w:r>
            <w:r w:rsidRPr="00B312A9">
              <w:rPr>
                <w:rFonts w:eastAsia="Times New Roman" w:cs="Times New Roman"/>
                <w:bCs/>
                <w:sz w:val="28"/>
                <w:szCs w:val="28"/>
              </w:rPr>
              <w:t>ứng dụng phương pháp GDTT Steam trong tổ chức HĐGD trẻ MN</w:t>
            </w:r>
            <w:r w:rsidR="007430B9" w:rsidRPr="00B312A9">
              <w:rPr>
                <w:rFonts w:eastAsia="Times New Roman" w:cs="Times New Roman"/>
                <w:bCs/>
                <w:sz w:val="28"/>
                <w:szCs w:val="28"/>
              </w:rPr>
              <w:t>.</w:t>
            </w:r>
          </w:p>
          <w:p w:rsidR="006C383E" w:rsidRPr="00B312A9" w:rsidRDefault="006C383E" w:rsidP="006C383E">
            <w:pPr>
              <w:jc w:val="both"/>
              <w:rPr>
                <w:rFonts w:eastAsia="Times New Roman" w:cs="Times New Roman"/>
                <w:bCs/>
                <w:sz w:val="28"/>
                <w:szCs w:val="28"/>
              </w:rPr>
            </w:pPr>
            <w:r w:rsidRPr="00B312A9">
              <w:rPr>
                <w:rFonts w:eastAsia="Times New Roman" w:cs="Times New Roman"/>
                <w:bCs/>
                <w:sz w:val="28"/>
                <w:szCs w:val="28"/>
              </w:rPr>
              <w:t>- Bồi dưỡng GV</w:t>
            </w:r>
            <w:r w:rsidRPr="00B312A9">
              <w:rPr>
                <w:rFonts w:eastAsia="Times New Roman" w:cs="Times New Roman"/>
                <w:bCs/>
                <w:sz w:val="28"/>
                <w:szCs w:val="28"/>
              </w:rPr>
              <w:t xml:space="preserve"> giỏi cấp huyện</w:t>
            </w:r>
          </w:p>
          <w:p w:rsidR="00176C10" w:rsidRPr="00B312A9" w:rsidRDefault="00176C10" w:rsidP="00CC7BAD">
            <w:pPr>
              <w:jc w:val="both"/>
              <w:rPr>
                <w:rFonts w:eastAsia="Times New Roman" w:cs="Times New Roman"/>
                <w:b/>
                <w:bCs/>
                <w:sz w:val="28"/>
                <w:szCs w:val="28"/>
              </w:rPr>
            </w:pPr>
            <w:r w:rsidRPr="00B312A9">
              <w:rPr>
                <w:rFonts w:eastAsia="Times New Roman" w:cs="Times New Roman"/>
                <w:bCs/>
                <w:sz w:val="28"/>
                <w:szCs w:val="28"/>
              </w:rPr>
              <w:t>- Bình xét thi đua HKI.</w:t>
            </w:r>
          </w:p>
        </w:tc>
        <w:tc>
          <w:tcPr>
            <w:tcW w:w="1276" w:type="dxa"/>
          </w:tcPr>
          <w:p w:rsidR="00176C10" w:rsidRPr="00B312A9" w:rsidRDefault="00176C10" w:rsidP="00CC7BAD">
            <w:pPr>
              <w:jc w:val="both"/>
              <w:rPr>
                <w:rFonts w:eastAsia="Times New Roman" w:cs="Times New Roman"/>
                <w:bCs/>
                <w:sz w:val="28"/>
                <w:szCs w:val="28"/>
              </w:rPr>
            </w:pPr>
          </w:p>
        </w:tc>
      </w:tr>
      <w:tr w:rsidR="00B312A9" w:rsidRPr="00B312A9" w:rsidTr="00176C10">
        <w:tc>
          <w:tcPr>
            <w:tcW w:w="1590" w:type="dxa"/>
          </w:tcPr>
          <w:p w:rsidR="00176C10" w:rsidRPr="00B312A9" w:rsidRDefault="007430B9" w:rsidP="00CC7BAD">
            <w:pPr>
              <w:jc w:val="center"/>
              <w:rPr>
                <w:rFonts w:eastAsia="Times New Roman" w:cs="Times New Roman"/>
                <w:b/>
                <w:bCs/>
                <w:sz w:val="28"/>
                <w:szCs w:val="28"/>
              </w:rPr>
            </w:pPr>
            <w:r w:rsidRPr="00B312A9">
              <w:rPr>
                <w:rFonts w:eastAsia="Times New Roman" w:cs="Times New Roman"/>
                <w:b/>
                <w:bCs/>
                <w:sz w:val="28"/>
                <w:szCs w:val="28"/>
              </w:rPr>
              <w:t>01/2023</w:t>
            </w:r>
          </w:p>
        </w:tc>
        <w:tc>
          <w:tcPr>
            <w:tcW w:w="6910" w:type="dxa"/>
          </w:tcPr>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Tổ chức sơ kết HKI</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Thăm hỏi, tặng quà cho CBGVNV và học sinh có hoàn cảnh khó khăn trong dịp Tết nguyên đán</w:t>
            </w:r>
          </w:p>
          <w:p w:rsidR="00176C10" w:rsidRPr="00B312A9" w:rsidRDefault="00176C10" w:rsidP="00CC7BAD">
            <w:pPr>
              <w:shd w:val="clear" w:color="auto" w:fill="FFFFFF"/>
              <w:jc w:val="both"/>
              <w:rPr>
                <w:rFonts w:eastAsia="Times New Roman" w:cs="Times New Roman"/>
                <w:bCs/>
                <w:sz w:val="28"/>
                <w:szCs w:val="28"/>
              </w:rPr>
            </w:pPr>
            <w:r w:rsidRPr="00B312A9">
              <w:rPr>
                <w:rFonts w:eastAsia="Times New Roman" w:cs="Times New Roman"/>
                <w:sz w:val="28"/>
                <w:szCs w:val="28"/>
              </w:rPr>
              <w:t>- Tuyên truyền CBGVNV nâng cao cảnh giác chống trộm cắp, đảm bảo an ninh trật tự và ATGT, giữ gìn vệ sinh môi trường, phòng chống cháy nổ, thực hiện nghiêm Chỉ thị  của Thủ tướng Chính phủ, các Chỉ thị về không đốt pháo trong ngày Tết, không vi phạm ATGT, không tàng trữ buôn bán chất nổ,…</w:t>
            </w:r>
          </w:p>
        </w:tc>
        <w:tc>
          <w:tcPr>
            <w:tcW w:w="1276" w:type="dxa"/>
          </w:tcPr>
          <w:p w:rsidR="00176C10" w:rsidRPr="00B312A9" w:rsidRDefault="00176C10" w:rsidP="00CC7BAD">
            <w:pPr>
              <w:jc w:val="both"/>
              <w:rPr>
                <w:rFonts w:eastAsia="Times New Roman" w:cs="Times New Roman"/>
                <w:bCs/>
                <w:sz w:val="28"/>
                <w:szCs w:val="28"/>
              </w:rPr>
            </w:pPr>
          </w:p>
        </w:tc>
      </w:tr>
      <w:tr w:rsidR="00B312A9" w:rsidRPr="00B312A9" w:rsidTr="00176C10">
        <w:tc>
          <w:tcPr>
            <w:tcW w:w="1590" w:type="dxa"/>
          </w:tcPr>
          <w:p w:rsidR="00176C10" w:rsidRPr="00B312A9" w:rsidRDefault="006C383E" w:rsidP="00CC7BAD">
            <w:pPr>
              <w:jc w:val="center"/>
              <w:rPr>
                <w:rFonts w:eastAsia="Times New Roman" w:cs="Times New Roman"/>
                <w:b/>
                <w:bCs/>
                <w:sz w:val="28"/>
                <w:szCs w:val="28"/>
              </w:rPr>
            </w:pPr>
            <w:r w:rsidRPr="00B312A9">
              <w:rPr>
                <w:rFonts w:eastAsia="Times New Roman" w:cs="Times New Roman"/>
                <w:b/>
                <w:bCs/>
                <w:sz w:val="28"/>
                <w:szCs w:val="28"/>
              </w:rPr>
              <w:t>02/2023</w:t>
            </w:r>
          </w:p>
        </w:tc>
        <w:tc>
          <w:tcPr>
            <w:tcW w:w="6910" w:type="dxa"/>
          </w:tcPr>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bCs/>
                <w:sz w:val="28"/>
                <w:szCs w:val="28"/>
              </w:rPr>
              <w:t>-</w:t>
            </w:r>
            <w:r w:rsidRPr="00B312A9">
              <w:rPr>
                <w:rFonts w:eastAsia="Times New Roman" w:cs="Times New Roman"/>
                <w:spacing w:val="-4"/>
                <w:sz w:val="28"/>
                <w:szCs w:val="28"/>
              </w:rPr>
              <w:t xml:space="preserve"> Tổ chức trồng cây đầu xuân mới và kiểm tra, đánh giá CSVC sau nghỉ tết.</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Bồi dưỡng NV giỏi cấp huyện</w:t>
            </w:r>
          </w:p>
          <w:p w:rsidR="00176C10" w:rsidRPr="00B312A9" w:rsidRDefault="00176C10" w:rsidP="006C383E">
            <w:pPr>
              <w:jc w:val="both"/>
              <w:rPr>
                <w:rFonts w:eastAsia="Times New Roman" w:cs="Times New Roman"/>
                <w:bCs/>
                <w:sz w:val="28"/>
                <w:szCs w:val="28"/>
              </w:rPr>
            </w:pPr>
            <w:r w:rsidRPr="00B312A9">
              <w:rPr>
                <w:rFonts w:eastAsia="Times New Roman" w:cs="Times New Roman"/>
                <w:bCs/>
                <w:sz w:val="28"/>
                <w:szCs w:val="28"/>
              </w:rPr>
              <w:t xml:space="preserve">- Tổ chức hội thảo về Xây dựng </w:t>
            </w:r>
            <w:r w:rsidR="006C383E" w:rsidRPr="00B312A9">
              <w:rPr>
                <w:rFonts w:eastAsia="Times New Roman" w:cs="Times New Roman"/>
                <w:bCs/>
                <w:sz w:val="28"/>
                <w:szCs w:val="28"/>
              </w:rPr>
              <w:t>trường mầm non xanh – an toàn – hạnh phúc.</w:t>
            </w:r>
          </w:p>
        </w:tc>
        <w:tc>
          <w:tcPr>
            <w:tcW w:w="1276" w:type="dxa"/>
          </w:tcPr>
          <w:p w:rsidR="00176C10" w:rsidRPr="00B312A9" w:rsidRDefault="00176C10" w:rsidP="00CC7BAD">
            <w:pPr>
              <w:shd w:val="clear" w:color="auto" w:fill="FFFFFF"/>
              <w:jc w:val="both"/>
              <w:rPr>
                <w:rFonts w:eastAsia="Times New Roman" w:cs="Times New Roman"/>
                <w:bCs/>
                <w:sz w:val="28"/>
                <w:szCs w:val="28"/>
              </w:rPr>
            </w:pPr>
          </w:p>
        </w:tc>
      </w:tr>
      <w:tr w:rsidR="00B312A9" w:rsidRPr="00B312A9" w:rsidTr="00176C10">
        <w:tc>
          <w:tcPr>
            <w:tcW w:w="1590" w:type="dxa"/>
          </w:tcPr>
          <w:p w:rsidR="00176C10" w:rsidRPr="00B312A9" w:rsidRDefault="006C383E" w:rsidP="00CC7BAD">
            <w:pPr>
              <w:jc w:val="center"/>
              <w:rPr>
                <w:rFonts w:eastAsia="Times New Roman" w:cs="Times New Roman"/>
                <w:b/>
                <w:bCs/>
                <w:sz w:val="28"/>
                <w:szCs w:val="28"/>
              </w:rPr>
            </w:pPr>
            <w:r w:rsidRPr="00B312A9">
              <w:rPr>
                <w:rFonts w:eastAsia="Times New Roman" w:cs="Times New Roman"/>
                <w:b/>
                <w:bCs/>
                <w:sz w:val="28"/>
                <w:szCs w:val="28"/>
              </w:rPr>
              <w:t>3/2023</w:t>
            </w:r>
          </w:p>
        </w:tc>
        <w:tc>
          <w:tcPr>
            <w:tcW w:w="6910" w:type="dxa"/>
          </w:tcPr>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C</w:t>
            </w:r>
            <w:r w:rsidR="006C383E" w:rsidRPr="00B312A9">
              <w:rPr>
                <w:rFonts w:eastAsia="Times New Roman" w:cs="Times New Roman"/>
                <w:sz w:val="28"/>
                <w:szCs w:val="28"/>
              </w:rPr>
              <w:t>ác đoàn thể tuyên truyền kỷ</w:t>
            </w:r>
            <w:r w:rsidRPr="00B312A9">
              <w:rPr>
                <w:rFonts w:eastAsia="Times New Roman" w:cs="Times New Roman"/>
                <w:sz w:val="28"/>
                <w:szCs w:val="28"/>
              </w:rPr>
              <w:t xml:space="preserve"> niệm ngày Quốc tế phụ nữ 08-3 và ngày thành lập Đoàn Thanh niên CSHCM</w:t>
            </w:r>
            <w:r w:rsidRPr="00B312A9">
              <w:rPr>
                <w:rFonts w:eastAsia="Times New Roman" w:cs="Times New Roman"/>
                <w:bCs/>
                <w:sz w:val="28"/>
                <w:szCs w:val="28"/>
              </w:rPr>
              <w:t xml:space="preserve"> </w:t>
            </w:r>
            <w:r w:rsidRPr="00B312A9">
              <w:rPr>
                <w:rFonts w:eastAsia="Times New Roman" w:cs="Times New Roman"/>
                <w:sz w:val="28"/>
                <w:szCs w:val="28"/>
              </w:rPr>
              <w:t xml:space="preserve">26-3 </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Tổ chức hội thi “</w:t>
            </w:r>
            <w:r w:rsidR="006C383E" w:rsidRPr="00B312A9">
              <w:rPr>
                <w:rFonts w:eastAsia="Times New Roman" w:cs="Times New Roman"/>
                <w:bCs/>
                <w:sz w:val="28"/>
                <w:szCs w:val="28"/>
              </w:rPr>
              <w:t>An toàn giao thông</w:t>
            </w:r>
            <w:r w:rsidRPr="00B312A9">
              <w:rPr>
                <w:rFonts w:eastAsia="Times New Roman" w:cs="Times New Roman"/>
                <w:bCs/>
                <w:sz w:val="28"/>
                <w:szCs w:val="28"/>
              </w:rPr>
              <w:t>” cấp trường</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Tuyên truyền, phổ biến viết SKKN</w:t>
            </w:r>
          </w:p>
          <w:p w:rsidR="00176C10" w:rsidRPr="00B312A9" w:rsidRDefault="00176C10" w:rsidP="006C383E">
            <w:pPr>
              <w:jc w:val="both"/>
              <w:rPr>
                <w:rFonts w:eastAsia="Times New Roman" w:cs="Times New Roman"/>
                <w:bCs/>
                <w:sz w:val="28"/>
                <w:szCs w:val="28"/>
              </w:rPr>
            </w:pPr>
            <w:r w:rsidRPr="00B312A9">
              <w:rPr>
                <w:rFonts w:eastAsia="Times New Roman" w:cs="Times New Roman"/>
                <w:sz w:val="28"/>
                <w:szCs w:val="28"/>
              </w:rPr>
              <w:t xml:space="preserve">- Thực hiện tốt công tác kiểm tra, giám sát theo </w:t>
            </w:r>
            <w:r w:rsidR="006C383E" w:rsidRPr="00B312A9">
              <w:rPr>
                <w:rFonts w:eastAsia="Times New Roman" w:cs="Times New Roman"/>
                <w:sz w:val="28"/>
                <w:szCs w:val="28"/>
              </w:rPr>
              <w:t>chương trình năm 2022</w:t>
            </w:r>
            <w:r w:rsidRPr="00B312A9">
              <w:rPr>
                <w:rFonts w:eastAsia="Times New Roman" w:cs="Times New Roman"/>
                <w:sz w:val="28"/>
                <w:szCs w:val="28"/>
              </w:rPr>
              <w:t>-202</w:t>
            </w:r>
            <w:r w:rsidR="006C383E" w:rsidRPr="00B312A9">
              <w:rPr>
                <w:rFonts w:eastAsia="Times New Roman" w:cs="Times New Roman"/>
                <w:sz w:val="28"/>
                <w:szCs w:val="28"/>
              </w:rPr>
              <w:t>3</w:t>
            </w:r>
            <w:r w:rsidRPr="00B312A9">
              <w:rPr>
                <w:rFonts w:eastAsia="Times New Roman" w:cs="Times New Roman"/>
                <w:sz w:val="28"/>
                <w:szCs w:val="28"/>
              </w:rPr>
              <w:t>.</w:t>
            </w:r>
          </w:p>
        </w:tc>
        <w:tc>
          <w:tcPr>
            <w:tcW w:w="1276" w:type="dxa"/>
          </w:tcPr>
          <w:p w:rsidR="00176C10" w:rsidRPr="00B312A9" w:rsidRDefault="00176C10" w:rsidP="00CC7BAD">
            <w:pPr>
              <w:jc w:val="both"/>
              <w:rPr>
                <w:rFonts w:eastAsia="Times New Roman" w:cs="Times New Roman"/>
                <w:bCs/>
                <w:sz w:val="28"/>
                <w:szCs w:val="28"/>
              </w:rPr>
            </w:pPr>
          </w:p>
        </w:tc>
      </w:tr>
      <w:tr w:rsidR="00B312A9" w:rsidRPr="00B312A9" w:rsidTr="00176C10">
        <w:tc>
          <w:tcPr>
            <w:tcW w:w="1590" w:type="dxa"/>
          </w:tcPr>
          <w:p w:rsidR="00176C10" w:rsidRPr="00B312A9" w:rsidRDefault="006C383E" w:rsidP="00CC7BAD">
            <w:pPr>
              <w:jc w:val="center"/>
              <w:rPr>
                <w:rFonts w:eastAsia="Times New Roman" w:cs="Times New Roman"/>
                <w:b/>
                <w:bCs/>
                <w:sz w:val="28"/>
                <w:szCs w:val="28"/>
              </w:rPr>
            </w:pPr>
            <w:r w:rsidRPr="00B312A9">
              <w:rPr>
                <w:rFonts w:eastAsia="Times New Roman" w:cs="Times New Roman"/>
                <w:b/>
                <w:bCs/>
                <w:sz w:val="28"/>
                <w:szCs w:val="28"/>
              </w:rPr>
              <w:lastRenderedPageBreak/>
              <w:t>4/2023</w:t>
            </w:r>
          </w:p>
        </w:tc>
        <w:tc>
          <w:tcPr>
            <w:tcW w:w="6910" w:type="dxa"/>
          </w:tcPr>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xml:space="preserve">- Quán triệt nghị quyết của cấp trên, tuyên truyền các đoàn thể </w:t>
            </w:r>
            <w:r w:rsidR="00C513B0" w:rsidRPr="00B312A9">
              <w:rPr>
                <w:rFonts w:eastAsia="Times New Roman" w:cs="Times New Roman"/>
                <w:sz w:val="28"/>
                <w:szCs w:val="28"/>
              </w:rPr>
              <w:t xml:space="preserve">tổ chức các hoạt động chào mừng </w:t>
            </w:r>
            <w:r w:rsidRPr="00B312A9">
              <w:rPr>
                <w:rFonts w:eastAsia="Times New Roman" w:cs="Times New Roman"/>
                <w:sz w:val="28"/>
                <w:szCs w:val="28"/>
              </w:rPr>
              <w:t>kỷ niệm ngày 30-4;</w:t>
            </w:r>
            <w:r w:rsidR="00C513B0" w:rsidRPr="00B312A9">
              <w:rPr>
                <w:rFonts w:eastAsia="Times New Roman" w:cs="Times New Roman"/>
                <w:sz w:val="28"/>
                <w:szCs w:val="28"/>
              </w:rPr>
              <w:t xml:space="preserve"> 01/5.</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Chỉ đạo tổ chức thực hiện nghiêm túc việc nuôi dưỡng, chăm sóc sức khỏe, vệ sinh phòng dịch bệnh và giáo dục trẻ đạt hiệu quả.</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Tổ chức hội thi “Bé khéo tay” cấp trường</w:t>
            </w:r>
            <w:r w:rsidR="00AA2F7F" w:rsidRPr="00B312A9">
              <w:rPr>
                <w:rFonts w:eastAsia="Times New Roman" w:cs="Times New Roman"/>
                <w:bCs/>
                <w:sz w:val="28"/>
                <w:szCs w:val="28"/>
              </w:rPr>
              <w:t>.</w:t>
            </w:r>
          </w:p>
        </w:tc>
        <w:tc>
          <w:tcPr>
            <w:tcW w:w="1276" w:type="dxa"/>
          </w:tcPr>
          <w:p w:rsidR="00176C10" w:rsidRPr="00B312A9" w:rsidRDefault="00176C10" w:rsidP="00CC7BAD">
            <w:pPr>
              <w:shd w:val="clear" w:color="auto" w:fill="FFFFFF"/>
              <w:jc w:val="both"/>
              <w:rPr>
                <w:rFonts w:eastAsia="Times New Roman" w:cs="Times New Roman"/>
                <w:sz w:val="28"/>
                <w:szCs w:val="28"/>
              </w:rPr>
            </w:pPr>
          </w:p>
        </w:tc>
      </w:tr>
      <w:tr w:rsidR="00B312A9" w:rsidRPr="00B312A9" w:rsidTr="00176C10">
        <w:tc>
          <w:tcPr>
            <w:tcW w:w="1590" w:type="dxa"/>
          </w:tcPr>
          <w:p w:rsidR="00176C10" w:rsidRPr="00B312A9" w:rsidRDefault="006C383E" w:rsidP="00CC7BAD">
            <w:pPr>
              <w:jc w:val="center"/>
              <w:rPr>
                <w:rFonts w:eastAsia="Times New Roman" w:cs="Times New Roman"/>
                <w:b/>
                <w:bCs/>
                <w:sz w:val="28"/>
                <w:szCs w:val="28"/>
              </w:rPr>
            </w:pPr>
            <w:r w:rsidRPr="00B312A9">
              <w:rPr>
                <w:rFonts w:eastAsia="Times New Roman" w:cs="Times New Roman"/>
                <w:b/>
                <w:bCs/>
                <w:sz w:val="28"/>
                <w:szCs w:val="28"/>
              </w:rPr>
              <w:t>5/2023</w:t>
            </w:r>
          </w:p>
        </w:tc>
        <w:tc>
          <w:tcPr>
            <w:tcW w:w="6910" w:type="dxa"/>
          </w:tcPr>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Quán triệt nghị quyết của cấp t</w:t>
            </w:r>
            <w:r w:rsidR="00C513B0" w:rsidRPr="00B312A9">
              <w:rPr>
                <w:rFonts w:eastAsia="Times New Roman" w:cs="Times New Roman"/>
                <w:sz w:val="28"/>
                <w:szCs w:val="28"/>
              </w:rPr>
              <w:t xml:space="preserve">rên;  tuyên truyền các đoàn thể, các nhóm lớp tổ chức văn nghệ </w:t>
            </w:r>
            <w:r w:rsidRPr="00B312A9">
              <w:rPr>
                <w:rFonts w:eastAsia="Times New Roman" w:cs="Times New Roman"/>
                <w:sz w:val="28"/>
                <w:szCs w:val="28"/>
              </w:rPr>
              <w:t>kỷ niệm ngày 19-5; tiếp tục học tập và làm theo tư tưởng, đạo đức phong cách Hồ Chí Minh.</w:t>
            </w:r>
          </w:p>
          <w:p w:rsidR="00176C10" w:rsidRPr="00B312A9" w:rsidRDefault="00176C10" w:rsidP="00CC7BAD">
            <w:pPr>
              <w:shd w:val="clear" w:color="auto" w:fill="FFFFFF"/>
              <w:jc w:val="both"/>
              <w:rPr>
                <w:rFonts w:eastAsia="Times New Roman" w:cs="Times New Roman"/>
                <w:spacing w:val="-4"/>
                <w:sz w:val="28"/>
                <w:szCs w:val="28"/>
              </w:rPr>
            </w:pPr>
            <w:r w:rsidRPr="00B312A9">
              <w:rPr>
                <w:rFonts w:eastAsia="Times New Roman" w:cs="Times New Roman"/>
                <w:spacing w:val="-4"/>
                <w:sz w:val="28"/>
                <w:szCs w:val="28"/>
              </w:rPr>
              <w:t xml:space="preserve">- Kiểm tra </w:t>
            </w:r>
            <w:r w:rsidR="006C383E" w:rsidRPr="00B312A9">
              <w:rPr>
                <w:rFonts w:eastAsia="Times New Roman" w:cs="Times New Roman"/>
                <w:spacing w:val="-4"/>
                <w:sz w:val="28"/>
                <w:szCs w:val="28"/>
              </w:rPr>
              <w:t xml:space="preserve">chủ đề </w:t>
            </w:r>
            <w:r w:rsidRPr="00B312A9">
              <w:rPr>
                <w:rFonts w:eastAsia="Times New Roman" w:cs="Times New Roman"/>
                <w:spacing w:val="-4"/>
                <w:sz w:val="28"/>
                <w:szCs w:val="28"/>
              </w:rPr>
              <w:t xml:space="preserve">“Xây dựng trường mầm non </w:t>
            </w:r>
            <w:r w:rsidR="006C383E" w:rsidRPr="00B312A9">
              <w:rPr>
                <w:rFonts w:eastAsia="Times New Roman" w:cs="Times New Roman"/>
                <w:spacing w:val="-4"/>
                <w:sz w:val="28"/>
                <w:szCs w:val="28"/>
              </w:rPr>
              <w:t>xanh – an toàn – hạnh phúc</w:t>
            </w:r>
            <w:r w:rsidRPr="00B312A9">
              <w:rPr>
                <w:rFonts w:eastAsia="Times New Roman" w:cs="Times New Roman"/>
                <w:spacing w:val="-4"/>
                <w:sz w:val="28"/>
                <w:szCs w:val="28"/>
              </w:rPr>
              <w:t>”.</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pacing w:val="-4"/>
                <w:sz w:val="28"/>
                <w:szCs w:val="28"/>
              </w:rPr>
              <w:t>+ Tổ chức kiểm tra, đánh giá trẻ cuối độ tuổi.</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Bình xét thi đua cuối năm học của CBGVNV</w:t>
            </w:r>
            <w:r w:rsidR="00ED18F1" w:rsidRPr="00B312A9">
              <w:rPr>
                <w:rFonts w:eastAsia="Times New Roman" w:cs="Times New Roman"/>
                <w:bCs/>
                <w:sz w:val="28"/>
                <w:szCs w:val="28"/>
              </w:rPr>
              <w:t>.</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Tổ chức Lễ ra trường cho trẻ 5 tuổi</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xml:space="preserve">+ Tổ chức họp </w:t>
            </w:r>
            <w:r w:rsidR="006C383E" w:rsidRPr="00B312A9">
              <w:rPr>
                <w:rFonts w:eastAsia="Times New Roman" w:cs="Times New Roman"/>
                <w:sz w:val="28"/>
                <w:szCs w:val="28"/>
              </w:rPr>
              <w:t>cha mẹ</w:t>
            </w:r>
            <w:r w:rsidRPr="00B312A9">
              <w:rPr>
                <w:rFonts w:eastAsia="Times New Roman" w:cs="Times New Roman"/>
                <w:sz w:val="28"/>
                <w:szCs w:val="28"/>
              </w:rPr>
              <w:t xml:space="preserve"> học sinh cuối năm học.</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Tổ chức tổng kết năm học</w:t>
            </w:r>
            <w:r w:rsidR="006C383E" w:rsidRPr="00B312A9">
              <w:rPr>
                <w:rFonts w:eastAsia="Times New Roman" w:cs="Times New Roman"/>
                <w:sz w:val="28"/>
                <w:szCs w:val="28"/>
              </w:rPr>
              <w:t>; làm hồ sơ thi đua năm học 2022</w:t>
            </w:r>
            <w:r w:rsidRPr="00B312A9">
              <w:rPr>
                <w:rFonts w:eastAsia="Times New Roman" w:cs="Times New Roman"/>
                <w:sz w:val="28"/>
                <w:szCs w:val="28"/>
              </w:rPr>
              <w:t>-202</w:t>
            </w:r>
            <w:r w:rsidR="006C383E" w:rsidRPr="00B312A9">
              <w:rPr>
                <w:rFonts w:eastAsia="Times New Roman" w:cs="Times New Roman"/>
                <w:sz w:val="28"/>
                <w:szCs w:val="28"/>
              </w:rPr>
              <w:t>3</w:t>
            </w:r>
            <w:r w:rsidRPr="00B312A9">
              <w:rPr>
                <w:rFonts w:eastAsia="Times New Roman" w:cs="Times New Roman"/>
                <w:sz w:val="28"/>
                <w:szCs w:val="28"/>
              </w:rPr>
              <w:t>.</w:t>
            </w:r>
          </w:p>
          <w:p w:rsidR="00176C10" w:rsidRPr="00B312A9" w:rsidRDefault="00176C10" w:rsidP="006C383E">
            <w:pPr>
              <w:shd w:val="clear" w:color="auto" w:fill="FFFFFF"/>
              <w:jc w:val="both"/>
              <w:rPr>
                <w:rFonts w:eastAsia="Times New Roman" w:cs="Times New Roman"/>
                <w:bCs/>
                <w:sz w:val="28"/>
                <w:szCs w:val="28"/>
              </w:rPr>
            </w:pPr>
            <w:r w:rsidRPr="00B312A9">
              <w:rPr>
                <w:rFonts w:eastAsia="Times New Roman" w:cs="Times New Roman"/>
                <w:bCs/>
                <w:sz w:val="28"/>
                <w:szCs w:val="28"/>
              </w:rPr>
              <w:t>- Các thành viên chuẩn bị báo cáo tổng kết về công tác thực hiện dân chủ trong nhà trường năm học 202</w:t>
            </w:r>
            <w:r w:rsidR="006C383E" w:rsidRPr="00B312A9">
              <w:rPr>
                <w:rFonts w:eastAsia="Times New Roman" w:cs="Times New Roman"/>
                <w:bCs/>
                <w:sz w:val="28"/>
                <w:szCs w:val="28"/>
              </w:rPr>
              <w:t>2</w:t>
            </w:r>
            <w:r w:rsidRPr="00B312A9">
              <w:rPr>
                <w:rFonts w:eastAsia="Times New Roman" w:cs="Times New Roman"/>
                <w:bCs/>
                <w:sz w:val="28"/>
                <w:szCs w:val="28"/>
              </w:rPr>
              <w:t>-202</w:t>
            </w:r>
            <w:r w:rsidR="006C383E" w:rsidRPr="00B312A9">
              <w:rPr>
                <w:rFonts w:eastAsia="Times New Roman" w:cs="Times New Roman"/>
                <w:bCs/>
                <w:sz w:val="28"/>
                <w:szCs w:val="28"/>
              </w:rPr>
              <w:t>3</w:t>
            </w:r>
            <w:r w:rsidRPr="00B312A9">
              <w:rPr>
                <w:rFonts w:eastAsia="Times New Roman" w:cs="Times New Roman"/>
                <w:bCs/>
                <w:sz w:val="28"/>
                <w:szCs w:val="28"/>
              </w:rPr>
              <w:t>.</w:t>
            </w:r>
          </w:p>
        </w:tc>
        <w:tc>
          <w:tcPr>
            <w:tcW w:w="1276" w:type="dxa"/>
          </w:tcPr>
          <w:p w:rsidR="00176C10" w:rsidRPr="00B312A9" w:rsidRDefault="00176C10" w:rsidP="00CC7BAD">
            <w:pPr>
              <w:shd w:val="clear" w:color="auto" w:fill="FFFFFF"/>
              <w:jc w:val="both"/>
              <w:rPr>
                <w:rFonts w:eastAsia="Times New Roman" w:cs="Times New Roman"/>
                <w:sz w:val="28"/>
                <w:szCs w:val="28"/>
              </w:rPr>
            </w:pPr>
          </w:p>
        </w:tc>
      </w:tr>
      <w:tr w:rsidR="00B312A9" w:rsidRPr="00B312A9" w:rsidTr="00176C10">
        <w:tc>
          <w:tcPr>
            <w:tcW w:w="1590" w:type="dxa"/>
          </w:tcPr>
          <w:p w:rsidR="00176C10" w:rsidRPr="00B312A9" w:rsidRDefault="006C383E" w:rsidP="00CC7BAD">
            <w:pPr>
              <w:jc w:val="center"/>
              <w:rPr>
                <w:rFonts w:eastAsia="Times New Roman" w:cs="Times New Roman"/>
                <w:b/>
                <w:bCs/>
                <w:sz w:val="28"/>
                <w:szCs w:val="28"/>
              </w:rPr>
            </w:pPr>
            <w:r w:rsidRPr="00B312A9">
              <w:rPr>
                <w:rFonts w:eastAsia="Times New Roman" w:cs="Times New Roman"/>
                <w:b/>
                <w:bCs/>
                <w:sz w:val="28"/>
                <w:szCs w:val="28"/>
              </w:rPr>
              <w:t>6+7+8/2023</w:t>
            </w:r>
          </w:p>
        </w:tc>
        <w:tc>
          <w:tcPr>
            <w:tcW w:w="6910" w:type="dxa"/>
          </w:tcPr>
          <w:p w:rsidR="00176C10" w:rsidRPr="00B312A9" w:rsidRDefault="00176C10" w:rsidP="00CC7BAD">
            <w:pPr>
              <w:shd w:val="clear" w:color="auto" w:fill="FFFFFF"/>
              <w:jc w:val="both"/>
              <w:rPr>
                <w:rFonts w:eastAsia="Times New Roman" w:cs="Times New Roman"/>
                <w:spacing w:val="-4"/>
                <w:sz w:val="28"/>
                <w:szCs w:val="28"/>
              </w:rPr>
            </w:pPr>
            <w:r w:rsidRPr="00B312A9">
              <w:rPr>
                <w:rFonts w:eastAsia="Times New Roman" w:cs="Times New Roman"/>
                <w:sz w:val="28"/>
                <w:szCs w:val="28"/>
              </w:rPr>
              <w:t>- Quán triệt nghị quyết của cấp trên</w:t>
            </w:r>
            <w:r w:rsidRPr="00B312A9">
              <w:rPr>
                <w:rFonts w:eastAsia="Times New Roman" w:cs="Times New Roman"/>
                <w:spacing w:val="-4"/>
                <w:sz w:val="28"/>
                <w:szCs w:val="28"/>
              </w:rPr>
              <w:t xml:space="preserve"> </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pacing w:val="-4"/>
                <w:sz w:val="28"/>
                <w:szCs w:val="28"/>
              </w:rPr>
              <w:t>- Xây dựng kế hoạch chăm sóc, nuôi dưỡng và giáo dục trẻ trong hè và thực hiện nghiêm túc kế hoạch.</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Duyệt danh hiệu thi đua với PGD</w:t>
            </w:r>
          </w:p>
          <w:p w:rsidR="00176C10" w:rsidRPr="00B312A9" w:rsidRDefault="00176C10" w:rsidP="00CC7BAD">
            <w:pPr>
              <w:jc w:val="both"/>
              <w:rPr>
                <w:rFonts w:eastAsia="Times New Roman" w:cs="Times New Roman"/>
                <w:bCs/>
                <w:sz w:val="28"/>
                <w:szCs w:val="28"/>
              </w:rPr>
            </w:pPr>
            <w:r w:rsidRPr="00B312A9">
              <w:rPr>
                <w:rFonts w:eastAsia="Times New Roman" w:cs="Times New Roman"/>
                <w:bCs/>
                <w:sz w:val="28"/>
                <w:szCs w:val="28"/>
              </w:rPr>
              <w:t>- Kiểm tra công tác hè các nhóm lớp, bếp ăn</w:t>
            </w:r>
          </w:p>
          <w:p w:rsidR="00176C10" w:rsidRPr="00B312A9" w:rsidRDefault="00176C10" w:rsidP="00CC7BAD">
            <w:pPr>
              <w:jc w:val="both"/>
              <w:rPr>
                <w:rFonts w:eastAsia="Times New Roman" w:cs="Times New Roman"/>
                <w:sz w:val="28"/>
                <w:szCs w:val="28"/>
              </w:rPr>
            </w:pPr>
            <w:r w:rsidRPr="00B312A9">
              <w:rPr>
                <w:rFonts w:eastAsia="Times New Roman" w:cs="Times New Roman"/>
                <w:bCs/>
                <w:sz w:val="28"/>
                <w:szCs w:val="28"/>
              </w:rPr>
              <w:t xml:space="preserve">- </w:t>
            </w:r>
            <w:r w:rsidRPr="00B312A9">
              <w:rPr>
                <w:rFonts w:eastAsia="Times New Roman" w:cs="Times New Roman"/>
                <w:sz w:val="28"/>
                <w:szCs w:val="28"/>
              </w:rPr>
              <w:t xml:space="preserve">Tổ chức thực hiện bàn giao </w:t>
            </w:r>
            <w:r w:rsidR="00ED18F1" w:rsidRPr="00B312A9">
              <w:rPr>
                <w:rFonts w:eastAsia="Times New Roman" w:cs="Times New Roman"/>
                <w:sz w:val="28"/>
                <w:szCs w:val="28"/>
              </w:rPr>
              <w:t>HS</w:t>
            </w:r>
            <w:r w:rsidRPr="00B312A9">
              <w:rPr>
                <w:rFonts w:eastAsia="Times New Roman" w:cs="Times New Roman"/>
                <w:sz w:val="28"/>
                <w:szCs w:val="28"/>
              </w:rPr>
              <w:t xml:space="preserve"> 5 tuổi lên Trường Tiểu học.</w:t>
            </w:r>
          </w:p>
          <w:p w:rsidR="00176C10" w:rsidRPr="00B312A9" w:rsidRDefault="00176C10" w:rsidP="00CC7BAD">
            <w:pPr>
              <w:jc w:val="both"/>
              <w:rPr>
                <w:rFonts w:eastAsia="Times New Roman" w:cs="Times New Roman"/>
                <w:bCs/>
                <w:sz w:val="28"/>
                <w:szCs w:val="28"/>
              </w:rPr>
            </w:pPr>
            <w:r w:rsidRPr="00B312A9">
              <w:rPr>
                <w:rFonts w:eastAsia="Times New Roman" w:cs="Times New Roman"/>
                <w:sz w:val="28"/>
                <w:szCs w:val="28"/>
              </w:rPr>
              <w:t xml:space="preserve">- </w:t>
            </w:r>
            <w:r w:rsidR="006C383E" w:rsidRPr="00B312A9">
              <w:rPr>
                <w:rFonts w:eastAsia="Times New Roman" w:cs="Times New Roman"/>
                <w:bCs/>
                <w:sz w:val="28"/>
                <w:szCs w:val="28"/>
              </w:rPr>
              <w:t>Tuyển sinh năm học 2023</w:t>
            </w:r>
            <w:r w:rsidRPr="00B312A9">
              <w:rPr>
                <w:rFonts w:eastAsia="Times New Roman" w:cs="Times New Roman"/>
                <w:bCs/>
                <w:sz w:val="28"/>
                <w:szCs w:val="28"/>
              </w:rPr>
              <w:t>-202</w:t>
            </w:r>
            <w:r w:rsidR="006C383E" w:rsidRPr="00B312A9">
              <w:rPr>
                <w:rFonts w:eastAsia="Times New Roman" w:cs="Times New Roman"/>
                <w:bCs/>
                <w:sz w:val="28"/>
                <w:szCs w:val="28"/>
              </w:rPr>
              <w:t>4.</w:t>
            </w:r>
          </w:p>
          <w:p w:rsidR="00176C10" w:rsidRPr="00B312A9" w:rsidRDefault="00176C10" w:rsidP="00CC7BAD">
            <w:pPr>
              <w:shd w:val="clear" w:color="auto" w:fill="FFFFFF"/>
              <w:jc w:val="both"/>
              <w:rPr>
                <w:rFonts w:eastAsia="Times New Roman" w:cs="Times New Roman"/>
                <w:sz w:val="28"/>
                <w:szCs w:val="28"/>
              </w:rPr>
            </w:pPr>
            <w:r w:rsidRPr="00B312A9">
              <w:rPr>
                <w:rFonts w:eastAsia="Times New Roman" w:cs="Times New Roman"/>
                <w:sz w:val="28"/>
                <w:szCs w:val="28"/>
              </w:rPr>
              <w:t>- Tiếp tục hoàn thiện tu sửa cơ sở vật chất trong hè, chuẩn bị các điều kiện cho năm học mới.</w:t>
            </w:r>
          </w:p>
          <w:p w:rsidR="00176C10" w:rsidRPr="00B312A9" w:rsidRDefault="00176C10" w:rsidP="007739CF">
            <w:pPr>
              <w:shd w:val="clear" w:color="auto" w:fill="FFFFFF"/>
              <w:jc w:val="both"/>
              <w:rPr>
                <w:rFonts w:eastAsia="Times New Roman" w:cs="Times New Roman"/>
                <w:bCs/>
                <w:sz w:val="28"/>
                <w:szCs w:val="28"/>
              </w:rPr>
            </w:pPr>
            <w:r w:rsidRPr="00B312A9">
              <w:rPr>
                <w:rFonts w:eastAsia="Times New Roman" w:cs="Times New Roman"/>
                <w:sz w:val="28"/>
                <w:szCs w:val="28"/>
              </w:rPr>
              <w:t>- Bồi dưỡng chuyên môn hè cho CBGVNV theo quy định.</w:t>
            </w:r>
          </w:p>
        </w:tc>
        <w:tc>
          <w:tcPr>
            <w:tcW w:w="1276" w:type="dxa"/>
          </w:tcPr>
          <w:p w:rsidR="00176C10" w:rsidRPr="00B312A9" w:rsidRDefault="00176C10" w:rsidP="00CC7BAD">
            <w:pPr>
              <w:shd w:val="clear" w:color="auto" w:fill="FFFFFF"/>
              <w:jc w:val="both"/>
              <w:rPr>
                <w:rFonts w:eastAsia="Times New Roman" w:cs="Times New Roman"/>
                <w:sz w:val="28"/>
                <w:szCs w:val="28"/>
              </w:rPr>
            </w:pPr>
          </w:p>
        </w:tc>
      </w:tr>
    </w:tbl>
    <w:p w:rsidR="00733C87" w:rsidRPr="00B312A9" w:rsidRDefault="00733C87" w:rsidP="00CC7BAD">
      <w:pPr>
        <w:shd w:val="clear" w:color="auto" w:fill="FFFFFF"/>
        <w:spacing w:after="0" w:line="240" w:lineRule="auto"/>
        <w:jc w:val="both"/>
        <w:rPr>
          <w:rFonts w:eastAsia="Times New Roman" w:cs="Times New Roman"/>
          <w:spacing w:val="4"/>
          <w:sz w:val="16"/>
          <w:szCs w:val="16"/>
        </w:rPr>
      </w:pPr>
    </w:p>
    <w:p w:rsidR="003F5E58" w:rsidRPr="00B312A9" w:rsidRDefault="003F5E58" w:rsidP="00CC7BAD">
      <w:pPr>
        <w:shd w:val="clear" w:color="auto" w:fill="FFFFFF"/>
        <w:spacing w:after="0" w:line="240" w:lineRule="auto"/>
        <w:ind w:firstLine="720"/>
        <w:jc w:val="both"/>
        <w:rPr>
          <w:rFonts w:eastAsia="Times New Roman" w:cs="Times New Roman"/>
          <w:spacing w:val="4"/>
          <w:sz w:val="28"/>
          <w:szCs w:val="28"/>
        </w:rPr>
      </w:pPr>
      <w:r w:rsidRPr="00B312A9">
        <w:rPr>
          <w:rFonts w:eastAsia="Times New Roman" w:cs="Times New Roman"/>
          <w:spacing w:val="4"/>
          <w:sz w:val="28"/>
          <w:szCs w:val="28"/>
        </w:rPr>
        <w:t>Trên đây là ch</w:t>
      </w:r>
      <w:r w:rsidRPr="00B312A9">
        <w:rPr>
          <w:rFonts w:eastAsia="Times New Roman" w:cs="Times New Roman"/>
          <w:spacing w:val="4"/>
          <w:sz w:val="28"/>
          <w:szCs w:val="28"/>
        </w:rPr>
        <w:softHyphen/>
        <w:t xml:space="preserve">ương trình công tác </w:t>
      </w:r>
      <w:r w:rsidR="00733C87" w:rsidRPr="00B312A9">
        <w:rPr>
          <w:rFonts w:eastAsia="Times New Roman" w:cs="Times New Roman"/>
          <w:spacing w:val="4"/>
          <w:sz w:val="28"/>
          <w:szCs w:val="28"/>
        </w:rPr>
        <w:t xml:space="preserve">của </w:t>
      </w:r>
      <w:r w:rsidR="00733C87" w:rsidRPr="00B312A9">
        <w:rPr>
          <w:rFonts w:eastAsia="Times New Roman" w:cs="Times New Roman"/>
          <w:sz w:val="28"/>
          <w:szCs w:val="28"/>
        </w:rPr>
        <w:t>B</w:t>
      </w:r>
      <w:r w:rsidR="00733C87" w:rsidRPr="00B312A9">
        <w:rPr>
          <w:rFonts w:eastAsia="Times New Roman" w:cs="Times New Roman"/>
          <w:bCs/>
          <w:sz w:val="28"/>
          <w:szCs w:val="28"/>
        </w:rPr>
        <w:t>an c</w:t>
      </w:r>
      <w:r w:rsidR="007739CF" w:rsidRPr="00B312A9">
        <w:rPr>
          <w:rFonts w:eastAsia="Times New Roman" w:cs="Times New Roman"/>
          <w:bCs/>
          <w:sz w:val="28"/>
          <w:szCs w:val="28"/>
        </w:rPr>
        <w:t>hỉ đạo thực hiện QCDC</w:t>
      </w:r>
      <w:r w:rsidR="00733C87" w:rsidRPr="00B312A9">
        <w:rPr>
          <w:rFonts w:eastAsia="Times New Roman" w:cs="Times New Roman"/>
          <w:bCs/>
          <w:sz w:val="28"/>
          <w:szCs w:val="28"/>
        </w:rPr>
        <w:t xml:space="preserve"> ở trường MN Kim Thư</w:t>
      </w:r>
      <w:r w:rsidR="006C383E" w:rsidRPr="00B312A9">
        <w:rPr>
          <w:rFonts w:eastAsia="Times New Roman" w:cs="Times New Roman"/>
          <w:sz w:val="28"/>
          <w:szCs w:val="28"/>
        </w:rPr>
        <w:t xml:space="preserve"> năm học 2022</w:t>
      </w:r>
      <w:r w:rsidR="00733C87" w:rsidRPr="00B312A9">
        <w:rPr>
          <w:rFonts w:eastAsia="Times New Roman" w:cs="Times New Roman"/>
          <w:sz w:val="28"/>
          <w:szCs w:val="28"/>
        </w:rPr>
        <w:t xml:space="preserve"> – 202</w:t>
      </w:r>
      <w:r w:rsidR="006C383E" w:rsidRPr="00B312A9">
        <w:rPr>
          <w:rFonts w:eastAsia="Times New Roman" w:cs="Times New Roman"/>
          <w:sz w:val="28"/>
          <w:szCs w:val="28"/>
        </w:rPr>
        <w:t>3</w:t>
      </w:r>
      <w:r w:rsidRPr="00B312A9">
        <w:rPr>
          <w:rFonts w:eastAsia="Times New Roman" w:cs="Times New Roman"/>
          <w:spacing w:val="4"/>
          <w:sz w:val="28"/>
          <w:szCs w:val="28"/>
        </w:rPr>
        <w:t xml:space="preserve">. </w:t>
      </w:r>
      <w:r w:rsidR="00733C87" w:rsidRPr="00B312A9">
        <w:rPr>
          <w:rFonts w:eastAsia="Times New Roman" w:cs="Times New Roman"/>
          <w:spacing w:val="4"/>
          <w:sz w:val="28"/>
          <w:szCs w:val="28"/>
        </w:rPr>
        <w:t>Yêu cầu các thành viên trong BCĐ</w:t>
      </w:r>
      <w:r w:rsidRPr="00B312A9">
        <w:rPr>
          <w:rFonts w:eastAsia="Times New Roman" w:cs="Times New Roman"/>
          <w:spacing w:val="4"/>
          <w:sz w:val="28"/>
          <w:szCs w:val="28"/>
        </w:rPr>
        <w:t xml:space="preserve"> có trách nhiệm thực hiện tốt theo nội dung chương trình công tác trọng tâm trên. Trong quá trình tổ chức thực hiện, có gì vướng mắc báo cáo với </w:t>
      </w:r>
      <w:r w:rsidR="00CC7BAD" w:rsidRPr="00B312A9">
        <w:rPr>
          <w:rFonts w:eastAsia="Times New Roman" w:cs="Times New Roman"/>
          <w:spacing w:val="4"/>
          <w:sz w:val="28"/>
          <w:szCs w:val="28"/>
        </w:rPr>
        <w:t>Trưởng b</w:t>
      </w:r>
      <w:r w:rsidRPr="00B312A9">
        <w:rPr>
          <w:rFonts w:eastAsia="Times New Roman" w:cs="Times New Roman"/>
          <w:spacing w:val="4"/>
          <w:sz w:val="28"/>
          <w:szCs w:val="28"/>
        </w:rPr>
        <w:t>an để kịp thời giải quyết, điều chỉnh cho phù hợp.</w:t>
      </w:r>
      <w:r w:rsidR="00CC7BAD" w:rsidRPr="00B312A9">
        <w:rPr>
          <w:rFonts w:eastAsia="Times New Roman" w:cs="Times New Roman"/>
          <w:spacing w:val="4"/>
          <w:sz w:val="28"/>
          <w:szCs w:val="28"/>
        </w:rPr>
        <w:t>/.</w:t>
      </w:r>
    </w:p>
    <w:p w:rsidR="00ED18F1" w:rsidRPr="00B312A9" w:rsidRDefault="00ED18F1" w:rsidP="00CC7BAD">
      <w:pPr>
        <w:shd w:val="clear" w:color="auto" w:fill="FFFFFF"/>
        <w:spacing w:after="0" w:line="240" w:lineRule="auto"/>
        <w:ind w:firstLine="720"/>
        <w:jc w:val="both"/>
        <w:rPr>
          <w:rFonts w:eastAsia="Times New Roman" w:cs="Times New Roman"/>
          <w:spacing w:val="4"/>
          <w:sz w:val="16"/>
          <w:szCs w:val="16"/>
        </w:rPr>
      </w:pPr>
    </w:p>
    <w:tbl>
      <w:tblPr>
        <w:tblW w:w="0" w:type="auto"/>
        <w:shd w:val="clear" w:color="auto" w:fill="FFFFFF"/>
        <w:tblCellMar>
          <w:left w:w="0" w:type="dxa"/>
          <w:right w:w="0" w:type="dxa"/>
        </w:tblCellMar>
        <w:tblLook w:val="04A0" w:firstRow="1" w:lastRow="0" w:firstColumn="1" w:lastColumn="0" w:noHBand="0" w:noVBand="1"/>
      </w:tblPr>
      <w:tblGrid>
        <w:gridCol w:w="3294"/>
        <w:gridCol w:w="2956"/>
        <w:gridCol w:w="3225"/>
      </w:tblGrid>
      <w:tr w:rsidR="00B312A9" w:rsidRPr="00B312A9" w:rsidTr="00CC7BAD">
        <w:trPr>
          <w:trHeight w:val="1894"/>
        </w:trPr>
        <w:tc>
          <w:tcPr>
            <w:tcW w:w="3294" w:type="dxa"/>
            <w:shd w:val="clear" w:color="auto" w:fill="FFFFFF"/>
            <w:tcMar>
              <w:top w:w="0" w:type="dxa"/>
              <w:left w:w="108" w:type="dxa"/>
              <w:bottom w:w="0" w:type="dxa"/>
              <w:right w:w="108" w:type="dxa"/>
            </w:tcMar>
            <w:hideMark/>
          </w:tcPr>
          <w:p w:rsidR="00CC7BAD" w:rsidRPr="00B312A9" w:rsidRDefault="00CC7BAD" w:rsidP="00CC7BAD">
            <w:pPr>
              <w:spacing w:after="0" w:line="240" w:lineRule="auto"/>
              <w:jc w:val="both"/>
              <w:rPr>
                <w:rFonts w:eastAsia="Times New Roman" w:cs="Times New Roman"/>
                <w:szCs w:val="24"/>
              </w:rPr>
            </w:pPr>
            <w:r w:rsidRPr="00B312A9">
              <w:rPr>
                <w:rFonts w:eastAsia="Times New Roman" w:cs="Times New Roman"/>
                <w:b/>
                <w:bCs/>
                <w:i/>
                <w:iCs/>
                <w:szCs w:val="24"/>
              </w:rPr>
              <w:t>Nơi nhận:</w:t>
            </w:r>
          </w:p>
          <w:p w:rsidR="00CC7BAD" w:rsidRPr="00B312A9" w:rsidRDefault="00CC7BAD" w:rsidP="00CC7BAD">
            <w:pPr>
              <w:spacing w:after="0" w:line="240" w:lineRule="auto"/>
              <w:rPr>
                <w:rFonts w:eastAsia="Times New Roman" w:cs="Times New Roman"/>
                <w:szCs w:val="24"/>
              </w:rPr>
            </w:pPr>
            <w:r w:rsidRPr="00B312A9">
              <w:rPr>
                <w:rFonts w:eastAsia="Times New Roman" w:cs="Times New Roman"/>
                <w:szCs w:val="24"/>
              </w:rPr>
              <w:t>- Phòng GDĐT huyện (b/c);</w:t>
            </w:r>
          </w:p>
          <w:p w:rsidR="00CC7BAD" w:rsidRPr="00B312A9" w:rsidRDefault="00CC7BAD" w:rsidP="00CC7BAD">
            <w:pPr>
              <w:spacing w:after="0" w:line="240" w:lineRule="auto"/>
              <w:rPr>
                <w:rFonts w:eastAsia="Times New Roman" w:cs="Times New Roman"/>
                <w:szCs w:val="24"/>
              </w:rPr>
            </w:pPr>
            <w:r w:rsidRPr="00B312A9">
              <w:rPr>
                <w:rFonts w:eastAsia="Times New Roman" w:cs="Times New Roman"/>
                <w:szCs w:val="24"/>
              </w:rPr>
              <w:t xml:space="preserve">- Thành viên </w:t>
            </w:r>
            <w:r w:rsidR="00C513B0" w:rsidRPr="00B312A9">
              <w:rPr>
                <w:rFonts w:eastAsia="Times New Roman" w:cs="Times New Roman"/>
                <w:szCs w:val="24"/>
              </w:rPr>
              <w:t>BCĐ (t</w:t>
            </w:r>
            <w:r w:rsidRPr="00B312A9">
              <w:rPr>
                <w:rFonts w:eastAsia="Times New Roman" w:cs="Times New Roman"/>
                <w:szCs w:val="24"/>
              </w:rPr>
              <w:t>/h);</w:t>
            </w:r>
          </w:p>
          <w:p w:rsidR="00CC7BAD" w:rsidRPr="00B312A9" w:rsidRDefault="00CC7BAD" w:rsidP="00CC7BAD">
            <w:pPr>
              <w:spacing w:after="0" w:line="240" w:lineRule="auto"/>
              <w:rPr>
                <w:rFonts w:eastAsia="Times New Roman" w:cs="Times New Roman"/>
                <w:sz w:val="28"/>
                <w:szCs w:val="28"/>
              </w:rPr>
            </w:pPr>
            <w:r w:rsidRPr="00B312A9">
              <w:rPr>
                <w:rFonts w:eastAsia="Times New Roman" w:cs="Times New Roman"/>
                <w:szCs w:val="24"/>
              </w:rPr>
              <w:t>- Lưu VT./.</w:t>
            </w:r>
          </w:p>
        </w:tc>
        <w:tc>
          <w:tcPr>
            <w:tcW w:w="2956" w:type="dxa"/>
            <w:shd w:val="clear" w:color="auto" w:fill="FFFFFF"/>
          </w:tcPr>
          <w:p w:rsidR="00CC7BAD" w:rsidRPr="00B312A9" w:rsidRDefault="00CC7BAD" w:rsidP="00CC7BAD">
            <w:pPr>
              <w:spacing w:after="0" w:line="240" w:lineRule="auto"/>
              <w:jc w:val="center"/>
              <w:rPr>
                <w:rFonts w:eastAsia="Times New Roman" w:cs="Times New Roman"/>
                <w:b/>
                <w:bCs/>
                <w:sz w:val="28"/>
                <w:szCs w:val="28"/>
              </w:rPr>
            </w:pPr>
          </w:p>
        </w:tc>
        <w:tc>
          <w:tcPr>
            <w:tcW w:w="3225" w:type="dxa"/>
            <w:shd w:val="clear" w:color="auto" w:fill="FFFFFF"/>
            <w:tcMar>
              <w:top w:w="0" w:type="dxa"/>
              <w:left w:w="108" w:type="dxa"/>
              <w:bottom w:w="0" w:type="dxa"/>
              <w:right w:w="108" w:type="dxa"/>
            </w:tcMar>
            <w:hideMark/>
          </w:tcPr>
          <w:p w:rsidR="00CC7BAD" w:rsidRPr="00B312A9" w:rsidRDefault="00CC7BAD" w:rsidP="00CC7BAD">
            <w:pPr>
              <w:spacing w:after="0" w:line="240" w:lineRule="auto"/>
              <w:jc w:val="center"/>
              <w:rPr>
                <w:rFonts w:eastAsia="Times New Roman" w:cs="Times New Roman"/>
                <w:sz w:val="28"/>
                <w:szCs w:val="28"/>
              </w:rPr>
            </w:pPr>
            <w:r w:rsidRPr="00B312A9">
              <w:rPr>
                <w:rFonts w:eastAsia="Times New Roman" w:cs="Times New Roman"/>
                <w:sz w:val="28"/>
                <w:szCs w:val="28"/>
              </w:rPr>
              <w:t> </w:t>
            </w:r>
          </w:p>
          <w:p w:rsidR="00CC7BAD" w:rsidRPr="00B312A9" w:rsidRDefault="00CC7BAD" w:rsidP="00CC7BAD">
            <w:pPr>
              <w:spacing w:after="0" w:line="240" w:lineRule="auto"/>
              <w:jc w:val="center"/>
              <w:rPr>
                <w:rFonts w:eastAsia="Times New Roman" w:cs="Times New Roman"/>
                <w:b/>
                <w:sz w:val="28"/>
                <w:szCs w:val="28"/>
              </w:rPr>
            </w:pPr>
            <w:r w:rsidRPr="00B312A9">
              <w:rPr>
                <w:rFonts w:eastAsia="Times New Roman" w:cs="Times New Roman"/>
                <w:b/>
                <w:sz w:val="28"/>
                <w:szCs w:val="28"/>
              </w:rPr>
              <w:t>T/M BAN CHỈ ĐẠO</w:t>
            </w:r>
          </w:p>
          <w:p w:rsidR="00CC7BAD" w:rsidRPr="00B312A9" w:rsidRDefault="00CC7BAD" w:rsidP="00CC7BAD">
            <w:pPr>
              <w:spacing w:after="0" w:line="240" w:lineRule="auto"/>
              <w:jc w:val="center"/>
              <w:rPr>
                <w:rFonts w:eastAsia="Times New Roman" w:cs="Times New Roman"/>
                <w:b/>
                <w:sz w:val="28"/>
                <w:szCs w:val="28"/>
              </w:rPr>
            </w:pPr>
            <w:r w:rsidRPr="00B312A9">
              <w:rPr>
                <w:rFonts w:eastAsia="Times New Roman" w:cs="Times New Roman"/>
                <w:b/>
                <w:sz w:val="28"/>
                <w:szCs w:val="28"/>
              </w:rPr>
              <w:t>TRƯỞNG BAN </w:t>
            </w:r>
          </w:p>
          <w:p w:rsidR="00CC7BAD" w:rsidRPr="00B312A9" w:rsidRDefault="00CC7BAD" w:rsidP="00CC7BAD">
            <w:pPr>
              <w:spacing w:after="0" w:line="240" w:lineRule="auto"/>
              <w:jc w:val="center"/>
              <w:rPr>
                <w:rFonts w:eastAsia="Times New Roman" w:cs="Times New Roman"/>
                <w:sz w:val="28"/>
                <w:szCs w:val="28"/>
              </w:rPr>
            </w:pPr>
          </w:p>
        </w:tc>
      </w:tr>
    </w:tbl>
    <w:p w:rsidR="00895645" w:rsidRPr="00B312A9" w:rsidRDefault="00CC7BAD" w:rsidP="00CC7BAD">
      <w:pPr>
        <w:spacing w:after="0" w:line="240" w:lineRule="auto"/>
        <w:rPr>
          <w:rFonts w:cs="Times New Roman"/>
          <w:b/>
          <w:sz w:val="28"/>
          <w:szCs w:val="28"/>
        </w:rPr>
      </w:pPr>
      <w:r w:rsidRPr="00B312A9">
        <w:rPr>
          <w:rFonts w:cs="Times New Roman"/>
          <w:sz w:val="28"/>
          <w:szCs w:val="28"/>
        </w:rPr>
        <w:t xml:space="preserve">                                                                                                     </w:t>
      </w:r>
      <w:r w:rsidRPr="00B312A9">
        <w:rPr>
          <w:rFonts w:cs="Times New Roman"/>
          <w:b/>
          <w:sz w:val="28"/>
          <w:szCs w:val="28"/>
        </w:rPr>
        <w:t>Đào Thị Năm</w:t>
      </w:r>
    </w:p>
    <w:p w:rsidR="004268C4" w:rsidRPr="00B312A9" w:rsidRDefault="004268C4">
      <w:pPr>
        <w:spacing w:after="0" w:line="240" w:lineRule="auto"/>
        <w:rPr>
          <w:rFonts w:cs="Times New Roman"/>
          <w:b/>
          <w:sz w:val="28"/>
          <w:szCs w:val="28"/>
        </w:rPr>
      </w:pPr>
    </w:p>
    <w:sectPr w:rsidR="004268C4" w:rsidRPr="00B312A9" w:rsidSect="00CC7BAD">
      <w:headerReference w:type="default" r:id="rId6"/>
      <w:pgSz w:w="11909" w:h="16834" w:code="9"/>
      <w:pgMar w:top="851" w:right="992" w:bottom="851"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510" w:rsidRDefault="00733510" w:rsidP="00CC7BAD">
      <w:pPr>
        <w:spacing w:after="0" w:line="240" w:lineRule="auto"/>
      </w:pPr>
      <w:r>
        <w:separator/>
      </w:r>
    </w:p>
  </w:endnote>
  <w:endnote w:type="continuationSeparator" w:id="0">
    <w:p w:rsidR="00733510" w:rsidRDefault="00733510" w:rsidP="00CC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510" w:rsidRDefault="00733510" w:rsidP="00CC7BAD">
      <w:pPr>
        <w:spacing w:after="0" w:line="240" w:lineRule="auto"/>
      </w:pPr>
      <w:r>
        <w:separator/>
      </w:r>
    </w:p>
  </w:footnote>
  <w:footnote w:type="continuationSeparator" w:id="0">
    <w:p w:rsidR="00733510" w:rsidRDefault="00733510" w:rsidP="00CC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201172"/>
      <w:docPartObj>
        <w:docPartGallery w:val="Page Numbers (Top of Page)"/>
        <w:docPartUnique/>
      </w:docPartObj>
    </w:sdtPr>
    <w:sdtEndPr>
      <w:rPr>
        <w:noProof/>
      </w:rPr>
    </w:sdtEndPr>
    <w:sdtContent>
      <w:p w:rsidR="00CC7BAD" w:rsidRDefault="00CC7BAD">
        <w:pPr>
          <w:pStyle w:val="Header"/>
          <w:jc w:val="center"/>
        </w:pPr>
        <w:r>
          <w:fldChar w:fldCharType="begin"/>
        </w:r>
        <w:r>
          <w:instrText xml:space="preserve"> PAGE   \* MERGEFORMAT </w:instrText>
        </w:r>
        <w:r>
          <w:fldChar w:fldCharType="separate"/>
        </w:r>
        <w:r w:rsidR="00B312A9">
          <w:rPr>
            <w:noProof/>
          </w:rPr>
          <w:t>2</w:t>
        </w:r>
        <w:r>
          <w:rPr>
            <w:noProof/>
          </w:rPr>
          <w:fldChar w:fldCharType="end"/>
        </w:r>
      </w:p>
    </w:sdtContent>
  </w:sdt>
  <w:p w:rsidR="00CC7BAD" w:rsidRDefault="00CC7B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58"/>
    <w:rsid w:val="00052C39"/>
    <w:rsid w:val="000D1EE1"/>
    <w:rsid w:val="000F7ACD"/>
    <w:rsid w:val="00176C10"/>
    <w:rsid w:val="001831B0"/>
    <w:rsid w:val="00203EDA"/>
    <w:rsid w:val="00217B8D"/>
    <w:rsid w:val="003F5E58"/>
    <w:rsid w:val="004268C4"/>
    <w:rsid w:val="00684C67"/>
    <w:rsid w:val="006C383E"/>
    <w:rsid w:val="00733510"/>
    <w:rsid w:val="00733C87"/>
    <w:rsid w:val="007430B9"/>
    <w:rsid w:val="007739CF"/>
    <w:rsid w:val="00776748"/>
    <w:rsid w:val="007F73FA"/>
    <w:rsid w:val="0080369A"/>
    <w:rsid w:val="00817C54"/>
    <w:rsid w:val="00895645"/>
    <w:rsid w:val="009C5FB6"/>
    <w:rsid w:val="00AA2F7F"/>
    <w:rsid w:val="00AC758D"/>
    <w:rsid w:val="00B212DE"/>
    <w:rsid w:val="00B312A9"/>
    <w:rsid w:val="00C513B0"/>
    <w:rsid w:val="00C97533"/>
    <w:rsid w:val="00CC7BAD"/>
    <w:rsid w:val="00D13FFC"/>
    <w:rsid w:val="00ED18F1"/>
    <w:rsid w:val="00EF6D52"/>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0CB90"/>
  <w15:chartTrackingRefBased/>
  <w15:docId w15:val="{BF86EE16-A7B0-49E7-96D8-354B0F60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E5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F5E58"/>
    <w:rPr>
      <w:b/>
      <w:bCs/>
    </w:rPr>
  </w:style>
  <w:style w:type="character" w:styleId="Emphasis">
    <w:name w:val="Emphasis"/>
    <w:basedOn w:val="DefaultParagraphFont"/>
    <w:uiPriority w:val="20"/>
    <w:qFormat/>
    <w:rsid w:val="003F5E58"/>
    <w:rPr>
      <w:i/>
      <w:iCs/>
    </w:rPr>
  </w:style>
  <w:style w:type="table" w:styleId="TableGrid">
    <w:name w:val="Table Grid"/>
    <w:basedOn w:val="TableNormal"/>
    <w:uiPriority w:val="39"/>
    <w:rsid w:val="00203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C39"/>
    <w:pPr>
      <w:ind w:left="720"/>
      <w:contextualSpacing/>
    </w:pPr>
  </w:style>
  <w:style w:type="paragraph" w:styleId="Header">
    <w:name w:val="header"/>
    <w:basedOn w:val="Normal"/>
    <w:link w:val="HeaderChar"/>
    <w:uiPriority w:val="99"/>
    <w:unhideWhenUsed/>
    <w:rsid w:val="00CC7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BAD"/>
  </w:style>
  <w:style w:type="paragraph" w:styleId="Footer">
    <w:name w:val="footer"/>
    <w:basedOn w:val="Normal"/>
    <w:link w:val="FooterChar"/>
    <w:uiPriority w:val="99"/>
    <w:unhideWhenUsed/>
    <w:rsid w:val="00CC7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734391">
      <w:bodyDiv w:val="1"/>
      <w:marLeft w:val="0"/>
      <w:marRight w:val="0"/>
      <w:marTop w:val="0"/>
      <w:marBottom w:val="0"/>
      <w:divBdr>
        <w:top w:val="none" w:sz="0" w:space="0" w:color="auto"/>
        <w:left w:val="none" w:sz="0" w:space="0" w:color="auto"/>
        <w:bottom w:val="none" w:sz="0" w:space="0" w:color="auto"/>
        <w:right w:val="none" w:sz="0" w:space="0" w:color="auto"/>
      </w:divBdr>
      <w:divsChild>
        <w:div w:id="57586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cp:revision>
  <dcterms:created xsi:type="dcterms:W3CDTF">2021-10-29T02:53:00Z</dcterms:created>
  <dcterms:modified xsi:type="dcterms:W3CDTF">2022-11-13T03:18:00Z</dcterms:modified>
</cp:coreProperties>
</file>